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1505B4" w:rsidRDefault="0088479E" w:rsidP="00A27B1A">
      <w:pPr>
        <w:pStyle w:val="3"/>
        <w:jc w:val="center"/>
        <w:rPr>
          <w:lang w:val="en-US"/>
        </w:rPr>
      </w:pPr>
      <w:r>
        <w:rPr>
          <w:lang w:val="en-US"/>
        </w:rPr>
        <w:t>ls</w:t>
      </w:r>
    </w:p>
    <w:p w:rsidR="00801A16" w:rsidRPr="001505B4" w:rsidRDefault="00801A16" w:rsidP="00DE19CC">
      <w:pPr>
        <w:ind w:firstLine="567"/>
        <w:jc w:val="both"/>
        <w:rPr>
          <w:rFonts w:ascii="Cambria" w:hAnsi="Cambria"/>
          <w:lang w:val="en-US"/>
        </w:rPr>
      </w:pPr>
    </w:p>
    <w:p w:rsidR="00DD4893" w:rsidRPr="00452DB1" w:rsidRDefault="001505B4" w:rsidP="00DE19CC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Displays the list of files and folders in the current folder, along with their properties.</w:t>
      </w:r>
    </w:p>
    <w:p w:rsidR="00DD4893" w:rsidRPr="00452DB1" w:rsidRDefault="00DD4893" w:rsidP="00DE19CC">
      <w:pPr>
        <w:ind w:firstLine="567"/>
        <w:jc w:val="both"/>
        <w:rPr>
          <w:rFonts w:ascii="Cambria" w:hAnsi="Cambria"/>
          <w:lang w:val="en-US"/>
        </w:rPr>
      </w:pPr>
    </w:p>
    <w:p w:rsidR="00694794" w:rsidRDefault="0088479E" w:rsidP="00A27B1A">
      <w:pPr>
        <w:jc w:val="center"/>
        <w:rPr>
          <w:rFonts w:ascii="Cambria" w:hAnsi="Cambria"/>
          <w:lang w:val="en-US"/>
        </w:rPr>
      </w:pPr>
      <w:r>
        <w:rPr>
          <w:noProof/>
          <w:lang w:val="en-US"/>
        </w:rPr>
        <w:drawing>
          <wp:inline distT="0" distB="0" distL="0" distR="0" wp14:anchorId="411E495C" wp14:editId="5AC7CA69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089" w:rsidRDefault="00576089" w:rsidP="00A27B1A">
      <w:pPr>
        <w:jc w:val="center"/>
        <w:rPr>
          <w:rFonts w:ascii="Cambria" w:hAnsi="Cambria"/>
          <w:lang w:val="en-US"/>
        </w:rPr>
      </w:pPr>
    </w:p>
    <w:p w:rsidR="00452DB1" w:rsidRDefault="0088479E" w:rsidP="001505B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b/>
          <w:color w:val="FF0000"/>
          <w:lang w:val="en-US"/>
        </w:rPr>
        <w:t>ls</w:t>
      </w:r>
      <w:r w:rsidR="00DD4893" w:rsidRPr="001505B4">
        <w:rPr>
          <w:rFonts w:ascii="Cambria" w:hAnsi="Cambria"/>
          <w:b/>
          <w:color w:val="FF0000"/>
          <w:lang w:val="en-US"/>
        </w:rPr>
        <w:t xml:space="preserve"> </w:t>
      </w:r>
      <w:r w:rsidR="00DD4893" w:rsidRPr="00DD4893">
        <w:rPr>
          <w:rFonts w:ascii="Cambria" w:hAnsi="Cambria"/>
          <w:b/>
          <w:color w:val="FF0000"/>
          <w:lang w:val="en-US"/>
        </w:rPr>
        <w:t>hallway</w:t>
      </w:r>
      <w:r w:rsidR="00DD4893" w:rsidRPr="001505B4">
        <w:rPr>
          <w:rFonts w:ascii="Cambria" w:hAnsi="Cambria"/>
          <w:lang w:val="en-US"/>
        </w:rPr>
        <w:t xml:space="preserve"> </w:t>
      </w:r>
      <w:r w:rsidR="001505B4">
        <w:rPr>
          <w:rFonts w:ascii="Cambria" w:hAnsi="Cambria"/>
          <w:lang w:val="en-US"/>
        </w:rPr>
        <w:t>or</w:t>
      </w:r>
      <w:r w:rsidR="00DD4893" w:rsidRPr="001505B4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b/>
          <w:color w:val="FF0000"/>
          <w:lang w:val="en-US"/>
        </w:rPr>
        <w:t>ls</w:t>
      </w:r>
      <w:r w:rsidR="00DD4893" w:rsidRPr="00DD4893">
        <w:rPr>
          <w:rFonts w:ascii="Cambria" w:hAnsi="Cambria"/>
          <w:b/>
          <w:color w:val="FF0000"/>
          <w:lang w:val="en-US"/>
        </w:rPr>
        <w:t>h</w:t>
      </w:r>
    </w:p>
    <w:p w:rsidR="00C42D54" w:rsidRPr="00452DB1" w:rsidRDefault="001505B4" w:rsidP="001505B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shows the content of the current folder in the sluice, as on the picture. The hidden and system files/folders are visible like the rest</w:t>
      </w:r>
      <w:r w:rsidR="00452DB1">
        <w:rPr>
          <w:rFonts w:ascii="Cambria" w:hAnsi="Cambria"/>
          <w:lang w:val="en-US"/>
        </w:rPr>
        <w:t>.</w:t>
      </w:r>
    </w:p>
    <w:p w:rsidR="00DD4893" w:rsidRPr="00452DB1" w:rsidRDefault="00DD4893" w:rsidP="00576089">
      <w:pPr>
        <w:ind w:firstLine="567"/>
        <w:jc w:val="both"/>
        <w:rPr>
          <w:rFonts w:ascii="Cambria" w:hAnsi="Cambria"/>
          <w:lang w:val="en-US"/>
        </w:rPr>
      </w:pPr>
    </w:p>
    <w:p w:rsidR="00452DB1" w:rsidRDefault="0088479E" w:rsidP="001505B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b/>
          <w:color w:val="FF0000"/>
          <w:lang w:val="en-US"/>
        </w:rPr>
        <w:t>ls</w:t>
      </w:r>
      <w:r w:rsidR="00DD4893" w:rsidRPr="001505B4">
        <w:rPr>
          <w:rFonts w:ascii="Cambria" w:hAnsi="Cambria"/>
          <w:b/>
          <w:color w:val="FF0000"/>
          <w:lang w:val="en-US"/>
        </w:rPr>
        <w:t xml:space="preserve"> </w:t>
      </w:r>
      <w:r w:rsidR="00DD4893">
        <w:rPr>
          <w:rFonts w:ascii="Cambria" w:hAnsi="Cambria"/>
          <w:b/>
          <w:color w:val="FF0000"/>
          <w:lang w:val="en-US"/>
        </w:rPr>
        <w:t>nominis</w:t>
      </w:r>
      <w:r w:rsidR="00DD4893" w:rsidRPr="001505B4">
        <w:rPr>
          <w:rFonts w:ascii="Cambria" w:hAnsi="Cambria"/>
          <w:lang w:val="en-US"/>
        </w:rPr>
        <w:t xml:space="preserve"> </w:t>
      </w:r>
      <w:r w:rsidR="001505B4">
        <w:rPr>
          <w:rFonts w:ascii="Cambria" w:hAnsi="Cambria"/>
          <w:lang w:val="en-US"/>
        </w:rPr>
        <w:t>or</w:t>
      </w:r>
      <w:r w:rsidR="00DD4893" w:rsidRPr="001505B4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b/>
          <w:color w:val="FF0000"/>
          <w:lang w:val="en-US"/>
        </w:rPr>
        <w:t>ls</w:t>
      </w:r>
      <w:r w:rsidR="00DD4893">
        <w:rPr>
          <w:rFonts w:ascii="Cambria" w:hAnsi="Cambria"/>
          <w:b/>
          <w:color w:val="FF0000"/>
          <w:lang w:val="en-US"/>
        </w:rPr>
        <w:t>n</w:t>
      </w:r>
    </w:p>
    <w:p w:rsidR="00DD4893" w:rsidRPr="00452DB1" w:rsidRDefault="001505B4" w:rsidP="001505B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shows the content of the current folder in the storage</w:t>
      </w:r>
      <w:r w:rsidR="00452DB1">
        <w:rPr>
          <w:rFonts w:ascii="Cambria" w:hAnsi="Cambria"/>
          <w:lang w:val="en-US"/>
        </w:rPr>
        <w:t>.</w:t>
      </w:r>
    </w:p>
    <w:p w:rsidR="00DD4893" w:rsidRPr="00452DB1" w:rsidRDefault="00DD4893" w:rsidP="00576089">
      <w:pPr>
        <w:ind w:firstLine="567"/>
        <w:jc w:val="both"/>
        <w:rPr>
          <w:rFonts w:ascii="Cambria" w:hAnsi="Cambria"/>
          <w:lang w:val="en-US"/>
        </w:rPr>
      </w:pPr>
    </w:p>
    <w:p w:rsidR="0088479E" w:rsidRPr="00452DB1" w:rsidRDefault="001505B4" w:rsidP="001505B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By default, the objects are sorted by the name. Folders come first.</w:t>
      </w:r>
    </w:p>
    <w:p w:rsidR="0088479E" w:rsidRPr="00452DB1" w:rsidRDefault="0088479E" w:rsidP="00576089">
      <w:pPr>
        <w:ind w:firstLine="567"/>
        <w:jc w:val="both"/>
        <w:rPr>
          <w:rFonts w:ascii="Cambria" w:hAnsi="Cambria"/>
          <w:lang w:val="en-US"/>
        </w:rPr>
      </w:pPr>
    </w:p>
    <w:p w:rsidR="00DD4893" w:rsidRPr="00452DB1" w:rsidRDefault="001505B4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Options</w:t>
      </w:r>
      <w:r w:rsidR="0088479E" w:rsidRPr="00452DB1">
        <w:rPr>
          <w:rFonts w:ascii="Cambria" w:hAnsi="Cambria"/>
          <w:lang w:val="en-US"/>
        </w:rPr>
        <w:t>:</w:t>
      </w:r>
    </w:p>
    <w:p w:rsidR="0088479E" w:rsidRPr="001505B4" w:rsidRDefault="0088479E" w:rsidP="00576089">
      <w:pPr>
        <w:ind w:firstLine="567"/>
        <w:jc w:val="both"/>
        <w:rPr>
          <w:rFonts w:ascii="Cambria" w:hAnsi="Cambria"/>
          <w:lang w:val="en-US"/>
        </w:rPr>
      </w:pPr>
      <w:r w:rsidRPr="001505B4">
        <w:rPr>
          <w:rFonts w:ascii="Cambria" w:hAnsi="Cambria"/>
          <w:b/>
          <w:color w:val="FF0000"/>
          <w:lang w:val="en-US"/>
        </w:rPr>
        <w:t>--</w:t>
      </w:r>
      <w:r w:rsidRPr="0088479E">
        <w:rPr>
          <w:rFonts w:ascii="Cambria" w:hAnsi="Cambria"/>
          <w:b/>
          <w:color w:val="FF0000"/>
          <w:lang w:val="en-US"/>
        </w:rPr>
        <w:t>detail</w:t>
      </w:r>
      <w:r w:rsidRPr="001505B4">
        <w:rPr>
          <w:rFonts w:ascii="Cambria" w:hAnsi="Cambria"/>
          <w:lang w:val="en-US"/>
        </w:rPr>
        <w:t xml:space="preserve"> — </w:t>
      </w:r>
      <w:r w:rsidR="001505B4">
        <w:rPr>
          <w:rFonts w:ascii="Cambria" w:hAnsi="Cambria"/>
          <w:lang w:val="en-US"/>
        </w:rPr>
        <w:t>show</w:t>
      </w:r>
      <w:r w:rsidR="001505B4" w:rsidRPr="001505B4">
        <w:rPr>
          <w:rFonts w:ascii="Cambria" w:hAnsi="Cambria"/>
          <w:lang w:val="en-US"/>
        </w:rPr>
        <w:t xml:space="preserve"> </w:t>
      </w:r>
      <w:r w:rsidR="001505B4">
        <w:rPr>
          <w:rFonts w:ascii="Cambria" w:hAnsi="Cambria"/>
          <w:lang w:val="en-US"/>
        </w:rPr>
        <w:t>object</w:t>
      </w:r>
      <w:r w:rsidR="001505B4" w:rsidRPr="001505B4">
        <w:rPr>
          <w:rFonts w:ascii="Cambria" w:hAnsi="Cambria"/>
          <w:lang w:val="en-US"/>
        </w:rPr>
        <w:t xml:space="preserve"> </w:t>
      </w:r>
      <w:r w:rsidR="001505B4">
        <w:rPr>
          <w:rFonts w:ascii="Cambria" w:hAnsi="Cambria"/>
          <w:lang w:val="en-US"/>
        </w:rPr>
        <w:t>properties</w:t>
      </w:r>
      <w:r w:rsidR="001505B4" w:rsidRPr="001505B4">
        <w:rPr>
          <w:rFonts w:ascii="Cambria" w:hAnsi="Cambria"/>
          <w:lang w:val="en-US"/>
        </w:rPr>
        <w:t xml:space="preserve">. </w:t>
      </w:r>
      <w:r w:rsidR="001505B4">
        <w:rPr>
          <w:rFonts w:ascii="Cambria" w:hAnsi="Cambria"/>
          <w:lang w:val="en-US"/>
        </w:rPr>
        <w:t>The brief form is</w:t>
      </w:r>
      <w:r w:rsidRPr="001505B4">
        <w:rPr>
          <w:rFonts w:ascii="Cambria" w:hAnsi="Cambria"/>
          <w:lang w:val="en-US"/>
        </w:rPr>
        <w:t xml:space="preserve"> </w:t>
      </w:r>
      <w:r w:rsidRPr="0088479E">
        <w:rPr>
          <w:rFonts w:ascii="Cambria" w:hAnsi="Cambria"/>
          <w:b/>
          <w:color w:val="FF0000"/>
          <w:lang w:val="en-US"/>
        </w:rPr>
        <w:t>lshd</w:t>
      </w:r>
      <w:r w:rsidRPr="001505B4">
        <w:rPr>
          <w:rFonts w:ascii="Cambria" w:hAnsi="Cambria"/>
          <w:lang w:val="en-US"/>
        </w:rPr>
        <w:t xml:space="preserve"> </w:t>
      </w:r>
      <w:r w:rsidR="001505B4">
        <w:rPr>
          <w:rFonts w:ascii="Cambria" w:hAnsi="Cambria"/>
          <w:lang w:val="en-US"/>
        </w:rPr>
        <w:t>or</w:t>
      </w:r>
      <w:r w:rsidRPr="001505B4">
        <w:rPr>
          <w:rFonts w:ascii="Cambria" w:hAnsi="Cambria"/>
          <w:lang w:val="en-US"/>
        </w:rPr>
        <w:t xml:space="preserve"> </w:t>
      </w:r>
      <w:r w:rsidRPr="0088479E">
        <w:rPr>
          <w:rFonts w:ascii="Cambria" w:hAnsi="Cambria"/>
          <w:b/>
          <w:color w:val="FF0000"/>
          <w:lang w:val="en-US"/>
        </w:rPr>
        <w:t>lsnd</w:t>
      </w:r>
    </w:p>
    <w:p w:rsidR="001505B4" w:rsidRPr="001505B4" w:rsidRDefault="0088479E" w:rsidP="00576089">
      <w:pPr>
        <w:ind w:firstLine="567"/>
        <w:jc w:val="both"/>
        <w:rPr>
          <w:rFonts w:ascii="Cambria" w:hAnsi="Cambria"/>
          <w:lang w:val="en-US"/>
        </w:rPr>
      </w:pPr>
      <w:r w:rsidRPr="001505B4">
        <w:rPr>
          <w:rFonts w:ascii="Cambria" w:hAnsi="Cambria"/>
          <w:b/>
          <w:color w:val="FF0000"/>
          <w:lang w:val="en-US"/>
        </w:rPr>
        <w:t>--</w:t>
      </w:r>
      <w:r w:rsidRPr="0088479E">
        <w:rPr>
          <w:rFonts w:ascii="Cambria" w:hAnsi="Cambria"/>
          <w:b/>
          <w:color w:val="FF0000"/>
          <w:lang w:val="en-US"/>
        </w:rPr>
        <w:t>bytime</w:t>
      </w:r>
      <w:r w:rsidRPr="001505B4">
        <w:rPr>
          <w:rFonts w:ascii="Cambria" w:hAnsi="Cambria"/>
          <w:lang w:val="en-US"/>
        </w:rPr>
        <w:t xml:space="preserve"> — </w:t>
      </w:r>
      <w:r w:rsidR="001505B4">
        <w:rPr>
          <w:rFonts w:ascii="Cambria" w:hAnsi="Cambria"/>
          <w:lang w:val="en-US"/>
        </w:rPr>
        <w:t xml:space="preserve">sort the objects by time. For the object from the storage this is when it was added into the storage </w:t>
      </w:r>
      <w:r w:rsidR="001505B4" w:rsidRPr="001505B4">
        <w:rPr>
          <w:rFonts w:ascii="Cambria" w:hAnsi="Cambria"/>
          <w:i/>
          <w:lang w:val="en-US"/>
        </w:rPr>
        <w:t>for the first time</w:t>
      </w:r>
    </w:p>
    <w:p w:rsidR="001505B4" w:rsidRPr="001505B4" w:rsidRDefault="0088479E" w:rsidP="00576089">
      <w:pPr>
        <w:ind w:firstLine="567"/>
        <w:jc w:val="both"/>
        <w:rPr>
          <w:rFonts w:ascii="Cambria" w:hAnsi="Cambria"/>
          <w:lang w:val="en-US"/>
        </w:rPr>
      </w:pPr>
      <w:r w:rsidRPr="001505B4">
        <w:rPr>
          <w:rFonts w:ascii="Cambria" w:hAnsi="Cambria"/>
          <w:b/>
          <w:color w:val="FF0000"/>
          <w:lang w:val="en-US"/>
        </w:rPr>
        <w:t>--</w:t>
      </w:r>
      <w:r w:rsidRPr="0088479E">
        <w:rPr>
          <w:rFonts w:ascii="Cambria" w:hAnsi="Cambria"/>
          <w:b/>
          <w:color w:val="FF0000"/>
          <w:lang w:val="en-US"/>
        </w:rPr>
        <w:t>bysize</w:t>
      </w:r>
      <w:r w:rsidRPr="001505B4">
        <w:rPr>
          <w:rFonts w:ascii="Cambria" w:hAnsi="Cambria"/>
          <w:lang w:val="en-US"/>
        </w:rPr>
        <w:t xml:space="preserve"> — </w:t>
      </w:r>
      <w:r w:rsidR="001505B4">
        <w:rPr>
          <w:rFonts w:ascii="Cambria" w:hAnsi="Cambria"/>
          <w:lang w:val="en-US"/>
        </w:rPr>
        <w:t>sort the objects by size. Useless in the storage</w:t>
      </w:r>
    </w:p>
    <w:p w:rsidR="0088479E" w:rsidRDefault="0088479E" w:rsidP="00576089">
      <w:pPr>
        <w:ind w:firstLine="567"/>
        <w:jc w:val="both"/>
        <w:rPr>
          <w:rFonts w:ascii="Cambria" w:hAnsi="Cambria"/>
          <w:lang w:val="en-US"/>
        </w:rPr>
      </w:pPr>
    </w:p>
    <w:p w:rsidR="0088479E" w:rsidRPr="001505B4" w:rsidRDefault="001505B4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properties of the objects from the storage are more complex</w:t>
      </w:r>
      <w:r w:rsidR="0088479E" w:rsidRPr="001505B4">
        <w:rPr>
          <w:rFonts w:ascii="Cambria" w:hAnsi="Cambria"/>
          <w:lang w:val="en-US"/>
        </w:rPr>
        <w:t>:</w:t>
      </w:r>
    </w:p>
    <w:p w:rsidR="0088479E" w:rsidRPr="001505B4" w:rsidRDefault="0088479E" w:rsidP="00576089">
      <w:pPr>
        <w:ind w:firstLine="567"/>
        <w:jc w:val="both"/>
        <w:rPr>
          <w:rFonts w:ascii="Cambria" w:hAnsi="Cambria"/>
          <w:lang w:val="en-US"/>
        </w:rPr>
      </w:pPr>
    </w:p>
    <w:p w:rsidR="0088479E" w:rsidRDefault="0088479E" w:rsidP="0088479E">
      <w:pPr>
        <w:jc w:val="center"/>
        <w:rPr>
          <w:rFonts w:ascii="Cambria" w:hAnsi="Cambria"/>
        </w:rPr>
      </w:pPr>
      <w:r>
        <w:rPr>
          <w:noProof/>
          <w:lang w:val="en-US"/>
        </w:rPr>
        <w:lastRenderedPageBreak/>
        <w:drawing>
          <wp:inline distT="0" distB="0" distL="0" distR="0" wp14:anchorId="7F6AD966" wp14:editId="7C6FE646">
            <wp:extent cx="6361200" cy="3153600"/>
            <wp:effectExtent l="0" t="0" r="190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79E" w:rsidRDefault="0088479E" w:rsidP="00576089">
      <w:pPr>
        <w:ind w:firstLine="567"/>
        <w:jc w:val="both"/>
        <w:rPr>
          <w:rFonts w:ascii="Cambria" w:hAnsi="Cambria"/>
        </w:rPr>
      </w:pPr>
    </w:p>
    <w:p w:rsidR="001505B4" w:rsidRDefault="001505B4" w:rsidP="00770BF3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They include the time and the size of the local and the remote versions, which are called </w:t>
      </w:r>
      <w:r w:rsidRPr="001505B4">
        <w:rPr>
          <w:rFonts w:ascii="Cambria" w:hAnsi="Cambria"/>
          <w:i/>
          <w:lang w:val="en-US"/>
        </w:rPr>
        <w:t>near</w:t>
      </w:r>
      <w:r>
        <w:rPr>
          <w:rFonts w:ascii="Cambria" w:hAnsi="Cambria"/>
          <w:lang w:val="en-US"/>
        </w:rPr>
        <w:t xml:space="preserve"> and </w:t>
      </w:r>
      <w:r w:rsidRPr="001505B4">
        <w:rPr>
          <w:rFonts w:ascii="Cambria" w:hAnsi="Cambria"/>
          <w:i/>
          <w:lang w:val="en-US"/>
        </w:rPr>
        <w:t>far</w:t>
      </w:r>
      <w:r>
        <w:rPr>
          <w:rFonts w:ascii="Cambria" w:hAnsi="Cambria"/>
          <w:lang w:val="en-US"/>
        </w:rPr>
        <w:t xml:space="preserve"> respectively here, as well as the action assigned to this object (see </w:t>
      </w:r>
      <w:r w:rsidRPr="001505B4">
        <w:rPr>
          <w:rFonts w:ascii="Cambria" w:hAnsi="Cambria"/>
          <w:b/>
          <w:color w:val="0070C0"/>
          <w:lang w:val="en-US"/>
        </w:rPr>
        <w:t>Scheme</w:t>
      </w:r>
      <w:r>
        <w:rPr>
          <w:rFonts w:ascii="Cambria" w:hAnsi="Cambria"/>
          <w:lang w:val="en-US"/>
        </w:rPr>
        <w:t xml:space="preserve">). Run </w:t>
      </w:r>
      <w:r w:rsidRPr="001505B4">
        <w:rPr>
          <w:rFonts w:ascii="Cambria" w:hAnsi="Cambria"/>
          <w:b/>
          <w:i/>
          <w:color w:val="7030A0"/>
          <w:lang w:val="en-US"/>
        </w:rPr>
        <w:t>Naamari-lautta</w:t>
      </w:r>
      <w:r>
        <w:rPr>
          <w:rFonts w:ascii="Cambria" w:hAnsi="Cambria"/>
          <w:lang w:val="en-US"/>
        </w:rPr>
        <w:t xml:space="preserve"> to execute these actions (all of them relate to the remote storage — the cloud).</w:t>
      </w:r>
    </w:p>
    <w:p w:rsidR="00CB43A5" w:rsidRPr="00452DB1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FB2D2D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D11023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FB2D2D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636C8"/>
    <w:rsid w:val="00071B45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05B4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E7CA1"/>
    <w:rsid w:val="002F25A1"/>
    <w:rsid w:val="00307939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3E22"/>
    <w:rsid w:val="00417802"/>
    <w:rsid w:val="0042114D"/>
    <w:rsid w:val="00426D24"/>
    <w:rsid w:val="00431755"/>
    <w:rsid w:val="004371A7"/>
    <w:rsid w:val="00452DB1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67C2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7129D6"/>
    <w:rsid w:val="00714385"/>
    <w:rsid w:val="00756FF0"/>
    <w:rsid w:val="00770BF3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8479E"/>
    <w:rsid w:val="008A598D"/>
    <w:rsid w:val="008A604D"/>
    <w:rsid w:val="008A70E9"/>
    <w:rsid w:val="008B6F1B"/>
    <w:rsid w:val="008C2B10"/>
    <w:rsid w:val="008D2493"/>
    <w:rsid w:val="008D2F71"/>
    <w:rsid w:val="0091736A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3A9A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11023"/>
    <w:rsid w:val="00D24995"/>
    <w:rsid w:val="00D338DE"/>
    <w:rsid w:val="00D36FB6"/>
    <w:rsid w:val="00D429B1"/>
    <w:rsid w:val="00D53686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D4893"/>
    <w:rsid w:val="00DE19CC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D5896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8389C"/>
    <w:rsid w:val="00FA2748"/>
    <w:rsid w:val="00FA4979"/>
    <w:rsid w:val="00FB2D2D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12</cp:revision>
  <dcterms:created xsi:type="dcterms:W3CDTF">2015-09-14T11:38:00Z</dcterms:created>
  <dcterms:modified xsi:type="dcterms:W3CDTF">2017-04-17T11:15:00Z</dcterms:modified>
</cp:coreProperties>
</file>