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A88" w:rsidRPr="00630A47" w:rsidRDefault="00630A47" w:rsidP="004250A6">
      <w:pPr>
        <w:pStyle w:val="2"/>
        <w:jc w:val="center"/>
        <w:rPr>
          <w:lang w:val="en-US"/>
        </w:rPr>
      </w:pPr>
      <w:r>
        <w:rPr>
          <w:lang w:val="en-US"/>
        </w:rPr>
        <w:t>What’s next</w:t>
      </w:r>
      <w:r w:rsidR="006C648A" w:rsidRPr="00630A47">
        <w:rPr>
          <w:lang w:val="en-US"/>
        </w:rPr>
        <w:t>?</w:t>
      </w:r>
    </w:p>
    <w:p w:rsidR="006C648A" w:rsidRPr="00630A47" w:rsidRDefault="006C648A" w:rsidP="006C648A">
      <w:pPr>
        <w:ind w:firstLine="567"/>
        <w:rPr>
          <w:rFonts w:ascii="Cambria" w:hAnsi="Cambria"/>
          <w:lang w:val="en-US"/>
        </w:rPr>
      </w:pPr>
    </w:p>
    <w:p w:rsidR="006C648A" w:rsidRPr="00630A47" w:rsidRDefault="00630A47" w:rsidP="006C648A">
      <w:pPr>
        <w:ind w:firstLine="567"/>
        <w:jc w:val="both"/>
        <w:rPr>
          <w:rFonts w:ascii="Cambria" w:hAnsi="Cambria"/>
          <w:lang w:val="en-US"/>
        </w:rPr>
      </w:pPr>
      <w:r>
        <w:rPr>
          <w:rFonts w:ascii="Cambria" w:hAnsi="Cambria"/>
          <w:lang w:val="en-US"/>
        </w:rPr>
        <w:t>You</w:t>
      </w:r>
      <w:r w:rsidRPr="00630A47">
        <w:rPr>
          <w:rFonts w:ascii="Cambria" w:hAnsi="Cambria"/>
          <w:lang w:val="en-US"/>
        </w:rPr>
        <w:t xml:space="preserve"> </w:t>
      </w:r>
      <w:r>
        <w:rPr>
          <w:rFonts w:ascii="Cambria" w:hAnsi="Cambria"/>
          <w:lang w:val="en-US"/>
        </w:rPr>
        <w:t>have</w:t>
      </w:r>
      <w:r w:rsidRPr="00630A47">
        <w:rPr>
          <w:rFonts w:ascii="Cambria" w:hAnsi="Cambria"/>
          <w:lang w:val="en-US"/>
        </w:rPr>
        <w:t xml:space="preserve"> </w:t>
      </w:r>
      <w:r>
        <w:rPr>
          <w:rFonts w:ascii="Cambria" w:hAnsi="Cambria"/>
          <w:lang w:val="en-US"/>
        </w:rPr>
        <w:t>created</w:t>
      </w:r>
      <w:r w:rsidRPr="00630A47">
        <w:rPr>
          <w:rFonts w:ascii="Cambria" w:hAnsi="Cambria"/>
          <w:lang w:val="en-US"/>
        </w:rPr>
        <w:t xml:space="preserve"> </w:t>
      </w:r>
      <w:r>
        <w:rPr>
          <w:rFonts w:ascii="Cambria" w:hAnsi="Cambria"/>
          <w:lang w:val="en-US"/>
        </w:rPr>
        <w:t>a</w:t>
      </w:r>
      <w:r w:rsidRPr="00630A47">
        <w:rPr>
          <w:rFonts w:ascii="Cambria" w:hAnsi="Cambria"/>
          <w:lang w:val="en-US"/>
        </w:rPr>
        <w:t xml:space="preserve"> </w:t>
      </w:r>
      <w:r>
        <w:rPr>
          <w:rFonts w:ascii="Cambria" w:hAnsi="Cambria"/>
          <w:lang w:val="en-US"/>
        </w:rPr>
        <w:t>new</w:t>
      </w:r>
      <w:r w:rsidRPr="00630A47">
        <w:rPr>
          <w:rFonts w:ascii="Cambria" w:hAnsi="Cambria"/>
          <w:lang w:val="en-US"/>
        </w:rPr>
        <w:t xml:space="preserve"> </w:t>
      </w:r>
      <w:r>
        <w:rPr>
          <w:rFonts w:ascii="Cambria" w:hAnsi="Cambria"/>
          <w:lang w:val="en-US"/>
        </w:rPr>
        <w:t>schedule</w:t>
      </w:r>
      <w:r w:rsidRPr="00630A47">
        <w:rPr>
          <w:rFonts w:ascii="Cambria" w:hAnsi="Cambria"/>
          <w:lang w:val="en-US"/>
        </w:rPr>
        <w:t xml:space="preserve"> (</w:t>
      </w:r>
      <w:r>
        <w:rPr>
          <w:rFonts w:ascii="Cambria" w:hAnsi="Cambria"/>
          <w:lang w:val="en-US"/>
        </w:rPr>
        <w:t>or</w:t>
      </w:r>
      <w:r w:rsidRPr="00630A47">
        <w:rPr>
          <w:rFonts w:ascii="Cambria" w:hAnsi="Cambria"/>
          <w:lang w:val="en-US"/>
        </w:rPr>
        <w:t xml:space="preserve"> </w:t>
      </w:r>
      <w:r>
        <w:rPr>
          <w:rFonts w:ascii="Cambria" w:hAnsi="Cambria"/>
          <w:lang w:val="en-US"/>
        </w:rPr>
        <w:t>loaded</w:t>
      </w:r>
      <w:r w:rsidRPr="00630A47">
        <w:rPr>
          <w:rFonts w:ascii="Cambria" w:hAnsi="Cambria"/>
          <w:lang w:val="en-US"/>
        </w:rPr>
        <w:t xml:space="preserve"> </w:t>
      </w:r>
      <w:r>
        <w:rPr>
          <w:rFonts w:ascii="Cambria" w:hAnsi="Cambria"/>
          <w:lang w:val="en-US"/>
        </w:rPr>
        <w:t>existing</w:t>
      </w:r>
      <w:r w:rsidRPr="00630A47">
        <w:rPr>
          <w:rFonts w:ascii="Cambria" w:hAnsi="Cambria"/>
          <w:lang w:val="en-US"/>
        </w:rPr>
        <w:t xml:space="preserve"> </w:t>
      </w:r>
      <w:r>
        <w:rPr>
          <w:rFonts w:ascii="Cambria" w:hAnsi="Cambria"/>
          <w:lang w:val="en-US"/>
        </w:rPr>
        <w:t>one</w:t>
      </w:r>
      <w:r w:rsidRPr="00630A47">
        <w:rPr>
          <w:rFonts w:ascii="Cambria" w:hAnsi="Cambria"/>
          <w:lang w:val="en-US"/>
        </w:rPr>
        <w:t xml:space="preserve">), </w:t>
      </w:r>
      <w:r>
        <w:rPr>
          <w:rFonts w:ascii="Cambria" w:hAnsi="Cambria"/>
          <w:lang w:val="en-US"/>
        </w:rPr>
        <w:t>and</w:t>
      </w:r>
      <w:r w:rsidRPr="00630A47">
        <w:rPr>
          <w:rFonts w:ascii="Cambria" w:hAnsi="Cambria"/>
          <w:lang w:val="en-US"/>
        </w:rPr>
        <w:t xml:space="preserve"> </w:t>
      </w:r>
      <w:r>
        <w:rPr>
          <w:rFonts w:ascii="Cambria" w:hAnsi="Cambria"/>
          <w:lang w:val="en-US"/>
        </w:rPr>
        <w:t>the</w:t>
      </w:r>
      <w:r w:rsidRPr="00630A47">
        <w:rPr>
          <w:rFonts w:ascii="Cambria" w:hAnsi="Cambria"/>
          <w:lang w:val="en-US"/>
        </w:rPr>
        <w:t xml:space="preserve"> </w:t>
      </w:r>
      <w:r>
        <w:rPr>
          <w:rFonts w:ascii="Cambria" w:hAnsi="Cambria"/>
          <w:lang w:val="en-US"/>
        </w:rPr>
        <w:t>program</w:t>
      </w:r>
      <w:r w:rsidRPr="00630A47">
        <w:rPr>
          <w:rFonts w:ascii="Cambria" w:hAnsi="Cambria"/>
          <w:lang w:val="en-US"/>
        </w:rPr>
        <w:t>’</w:t>
      </w:r>
      <w:r>
        <w:rPr>
          <w:rFonts w:ascii="Cambria" w:hAnsi="Cambria"/>
          <w:lang w:val="en-US"/>
        </w:rPr>
        <w:t>s</w:t>
      </w:r>
      <w:r w:rsidRPr="00630A47">
        <w:rPr>
          <w:rFonts w:ascii="Cambria" w:hAnsi="Cambria"/>
          <w:lang w:val="en-US"/>
        </w:rPr>
        <w:t xml:space="preserve"> </w:t>
      </w:r>
      <w:r>
        <w:rPr>
          <w:rFonts w:ascii="Cambria" w:hAnsi="Cambria"/>
          <w:lang w:val="en-US"/>
        </w:rPr>
        <w:t>window</w:t>
      </w:r>
      <w:r w:rsidRPr="00630A47">
        <w:rPr>
          <w:rFonts w:ascii="Cambria" w:hAnsi="Cambria"/>
          <w:lang w:val="en-US"/>
        </w:rPr>
        <w:t xml:space="preserve"> </w:t>
      </w:r>
      <w:r>
        <w:rPr>
          <w:rFonts w:ascii="Cambria" w:hAnsi="Cambria"/>
          <w:lang w:val="en-US"/>
        </w:rPr>
        <w:t xml:space="preserve"> becomes like the following</w:t>
      </w:r>
      <w:r w:rsidR="006C648A" w:rsidRPr="00630A47">
        <w:rPr>
          <w:rFonts w:ascii="Cambria" w:hAnsi="Cambria"/>
          <w:lang w:val="en-US"/>
        </w:rPr>
        <w:t>:</w:t>
      </w:r>
      <w:bookmarkStart w:id="0" w:name="_GoBack"/>
      <w:bookmarkEnd w:id="0"/>
    </w:p>
    <w:p w:rsidR="006C648A" w:rsidRPr="00630A47" w:rsidRDefault="006C648A" w:rsidP="006C648A">
      <w:pPr>
        <w:ind w:firstLine="567"/>
        <w:jc w:val="both"/>
        <w:rPr>
          <w:rFonts w:ascii="Cambria" w:hAnsi="Cambria"/>
          <w:lang w:val="en-US"/>
        </w:rPr>
      </w:pPr>
    </w:p>
    <w:p w:rsidR="00F93E88" w:rsidRPr="00041A26" w:rsidRDefault="00041A26" w:rsidP="00F93E88">
      <w:pPr>
        <w:jc w:val="center"/>
        <w:rPr>
          <w:rFonts w:ascii="Cambria" w:hAnsi="Cambria"/>
          <w:lang w:val="en-US"/>
        </w:rPr>
      </w:pPr>
      <w:r>
        <w:rPr>
          <w:noProof/>
          <w:lang w:eastAsia="ru-RU"/>
        </w:rPr>
        <w:drawing>
          <wp:inline distT="0" distB="0" distL="0" distR="0" wp14:anchorId="4A4A4333" wp14:editId="3C0D009F">
            <wp:extent cx="6400800" cy="4305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6400800" cy="4305600"/>
                    </a:xfrm>
                    <a:prstGeom prst="rect">
                      <a:avLst/>
                    </a:prstGeom>
                  </pic:spPr>
                </pic:pic>
              </a:graphicData>
            </a:graphic>
          </wp:inline>
        </w:drawing>
      </w:r>
    </w:p>
    <w:p w:rsidR="00F93E88" w:rsidRPr="00492093" w:rsidRDefault="00F93E88" w:rsidP="006C648A">
      <w:pPr>
        <w:ind w:firstLine="567"/>
        <w:jc w:val="both"/>
        <w:rPr>
          <w:rFonts w:ascii="Cambria" w:hAnsi="Cambria"/>
          <w:lang w:val="en-US"/>
        </w:rPr>
      </w:pPr>
    </w:p>
    <w:p w:rsidR="00630A47" w:rsidRDefault="00630A47" w:rsidP="006C648A">
      <w:pPr>
        <w:ind w:firstLine="567"/>
        <w:jc w:val="both"/>
        <w:rPr>
          <w:rFonts w:ascii="Cambria" w:hAnsi="Cambria"/>
          <w:lang w:val="en-US"/>
        </w:rPr>
      </w:pPr>
      <w:r>
        <w:rPr>
          <w:rFonts w:ascii="Cambria" w:hAnsi="Cambria"/>
          <w:lang w:val="en-US"/>
        </w:rPr>
        <w:t xml:space="preserve">Almost nothing have changed at the menu (besides the possibility of saving — there is </w:t>
      </w:r>
      <w:r w:rsidRPr="00630A47">
        <w:rPr>
          <w:rFonts w:ascii="Cambria" w:hAnsi="Cambria"/>
          <w:i/>
          <w:lang w:val="en-US"/>
        </w:rPr>
        <w:t>something</w:t>
      </w:r>
      <w:r>
        <w:rPr>
          <w:rFonts w:ascii="Cambria" w:hAnsi="Cambria"/>
          <w:lang w:val="en-US"/>
        </w:rPr>
        <w:t xml:space="preserve"> to save), but </w:t>
      </w:r>
      <w:r w:rsidRPr="00630A47">
        <w:rPr>
          <w:rFonts w:ascii="Cambria" w:hAnsi="Cambria"/>
          <w:i/>
          <w:lang w:val="en-US"/>
        </w:rPr>
        <w:t>there’s not only the menu now</w:t>
      </w:r>
      <w:r>
        <w:rPr>
          <w:rFonts w:ascii="Cambria" w:hAnsi="Cambria"/>
          <w:lang w:val="en-US"/>
        </w:rPr>
        <w:t>.</w:t>
      </w:r>
    </w:p>
    <w:p w:rsidR="00630A47" w:rsidRPr="008E0EC3" w:rsidRDefault="00630A47" w:rsidP="006C648A">
      <w:pPr>
        <w:ind w:firstLine="567"/>
        <w:jc w:val="both"/>
        <w:rPr>
          <w:rFonts w:ascii="Cambria" w:hAnsi="Cambria"/>
          <w:lang w:val="en-US"/>
        </w:rPr>
      </w:pPr>
      <w:r>
        <w:rPr>
          <w:rFonts w:ascii="Cambria" w:hAnsi="Cambria"/>
          <w:lang w:val="en-US"/>
        </w:rPr>
        <w:t>The “Statistica” panel shows the numbers of main objects, upon which the schedule is composed. The titles of the items say for themselves, except for the last three ones. “Floating” are the meets, which (by now) haven’t been placed at the time of days and hours, and “roaming” are the meets which haven’t been placed at the space of rooms. “Gaps” — we remember: unused hours between the meets, which have to be avoided.</w:t>
      </w:r>
    </w:p>
    <w:p w:rsidR="008E0EC3" w:rsidRPr="008E0EC3" w:rsidRDefault="008E0EC3" w:rsidP="006C648A">
      <w:pPr>
        <w:ind w:firstLine="567"/>
        <w:jc w:val="both"/>
        <w:rPr>
          <w:rFonts w:ascii="Cambria" w:hAnsi="Cambria"/>
          <w:sz w:val="20"/>
          <w:szCs w:val="20"/>
          <w:lang w:val="en-US"/>
        </w:rPr>
      </w:pPr>
      <w:r w:rsidRPr="008E0EC3">
        <w:rPr>
          <w:rFonts w:ascii="Cambria" w:hAnsi="Cambria"/>
          <w:sz w:val="20"/>
          <w:szCs w:val="20"/>
          <w:lang w:val="en-US"/>
        </w:rPr>
        <w:t>Click on the schedule title to rename it.</w:t>
      </w:r>
    </w:p>
    <w:p w:rsidR="00630A47" w:rsidRDefault="00630A47" w:rsidP="006C648A">
      <w:pPr>
        <w:ind w:firstLine="567"/>
        <w:jc w:val="both"/>
        <w:rPr>
          <w:rFonts w:ascii="Cambria" w:hAnsi="Cambria"/>
          <w:lang w:val="en-US"/>
        </w:rPr>
      </w:pPr>
    </w:p>
    <w:p w:rsidR="00630A47" w:rsidRDefault="00630A47" w:rsidP="006C648A">
      <w:pPr>
        <w:ind w:firstLine="567"/>
        <w:jc w:val="both"/>
        <w:rPr>
          <w:rFonts w:ascii="Cambria" w:hAnsi="Cambria"/>
          <w:lang w:val="en-US"/>
        </w:rPr>
      </w:pPr>
      <w:r>
        <w:rPr>
          <w:rFonts w:ascii="Cambria" w:hAnsi="Cambria"/>
          <w:lang w:val="en-US"/>
        </w:rPr>
        <w:t>Nothing here, zeroes everywhere...</w:t>
      </w:r>
    </w:p>
    <w:p w:rsidR="00630A47" w:rsidRDefault="00630A47" w:rsidP="006C648A">
      <w:pPr>
        <w:ind w:firstLine="567"/>
        <w:jc w:val="both"/>
        <w:rPr>
          <w:rFonts w:ascii="Cambria" w:hAnsi="Cambria"/>
          <w:lang w:val="en-US"/>
        </w:rPr>
      </w:pPr>
      <w:r>
        <w:rPr>
          <w:rFonts w:ascii="Cambria" w:hAnsi="Cambria"/>
          <w:lang w:val="en-US"/>
        </w:rPr>
        <w:t>Well then, we have to add all these objects, give them names, bind together (“</w:t>
      </w:r>
      <w:r w:rsidRPr="00630A47">
        <w:rPr>
          <w:rFonts w:ascii="Cambria" w:hAnsi="Cambria"/>
          <w:b/>
          <w:lang w:val="en-US"/>
        </w:rPr>
        <w:t>Data</w:t>
      </w:r>
      <w:r>
        <w:rPr>
          <w:rFonts w:ascii="Cambria" w:hAnsi="Cambria"/>
          <w:lang w:val="en-US"/>
        </w:rPr>
        <w:t>” page). Then we must compose the schedule out of them (in fact, arrange the meets in some order, “</w:t>
      </w:r>
      <w:r w:rsidRPr="00630A47">
        <w:rPr>
          <w:rFonts w:ascii="Cambria" w:hAnsi="Cambria"/>
          <w:b/>
          <w:lang w:val="en-US"/>
        </w:rPr>
        <w:t>Main</w:t>
      </w:r>
      <w:r>
        <w:rPr>
          <w:rFonts w:ascii="Cambria" w:hAnsi="Cambria"/>
          <w:lang w:val="en-US"/>
        </w:rPr>
        <w:t xml:space="preserve">” page). Finally, create the tables of “personal” schedules for </w:t>
      </w:r>
      <w:r w:rsidR="00B9647D">
        <w:rPr>
          <w:rFonts w:ascii="Cambria" w:hAnsi="Cambria"/>
          <w:lang w:val="en-US"/>
        </w:rPr>
        <w:t>clustuds and prepods, for busy rooms, and save them in files, which some omnipresent text editor will be able to read — “release into a world” from the “</w:t>
      </w:r>
      <w:r w:rsidR="00B9647D" w:rsidRPr="00B9647D">
        <w:rPr>
          <w:rFonts w:ascii="Cambria" w:hAnsi="Cambria"/>
          <w:b/>
          <w:lang w:val="en-US"/>
        </w:rPr>
        <w:t>Tabs</w:t>
      </w:r>
      <w:r w:rsidR="00B9647D">
        <w:rPr>
          <w:rFonts w:ascii="Cambria" w:hAnsi="Cambria"/>
          <w:lang w:val="en-US"/>
        </w:rPr>
        <w:t>” page. Here the powers of Skelenta come to an end.</w:t>
      </w:r>
    </w:p>
    <w:p w:rsidR="00B9647D" w:rsidRDefault="00B9647D" w:rsidP="006C648A">
      <w:pPr>
        <w:ind w:firstLine="567"/>
        <w:jc w:val="both"/>
        <w:rPr>
          <w:rFonts w:ascii="Cambria" w:hAnsi="Cambria"/>
          <w:lang w:val="en-US"/>
        </w:rPr>
      </w:pPr>
    </w:p>
    <w:p w:rsidR="00B9647D" w:rsidRDefault="00B9647D" w:rsidP="006C648A">
      <w:pPr>
        <w:ind w:firstLine="567"/>
        <w:jc w:val="both"/>
        <w:rPr>
          <w:rFonts w:ascii="Cambria" w:hAnsi="Cambria"/>
          <w:lang w:val="en-US"/>
        </w:rPr>
      </w:pPr>
      <w:r>
        <w:rPr>
          <w:rFonts w:ascii="Cambria" w:hAnsi="Cambria"/>
          <w:lang w:val="en-US"/>
        </w:rPr>
        <w:t xml:space="preserve">It is supposed that you go through these three pages in exactly the aforementioned order — it’s “natural”. You can’t compose the schedule while there is no list of meets, and you can’t fill in the table of busy rooms while the entire schedule isn’t ready. However, the “back moves” are quite possible, if you find out you’ve forgotten some meet (or, on the contrary, specified extra one, or you want to change its type), or even the prepod. That’s why </w:t>
      </w:r>
      <w:r w:rsidRPr="00B9647D">
        <w:rPr>
          <w:rFonts w:ascii="Cambria" w:hAnsi="Cambria"/>
          <w:i/>
          <w:lang w:val="en-US"/>
        </w:rPr>
        <w:t>the list of the objects (data) should be filled in accurately</w:t>
      </w:r>
      <w:r>
        <w:rPr>
          <w:rFonts w:ascii="Cambria" w:hAnsi="Cambria"/>
          <w:lang w:val="en-US"/>
        </w:rPr>
        <w:t>.</w:t>
      </w:r>
    </w:p>
    <w:p w:rsidR="00B9647D" w:rsidRDefault="00B9647D" w:rsidP="006C648A">
      <w:pPr>
        <w:ind w:firstLine="567"/>
        <w:jc w:val="both"/>
        <w:rPr>
          <w:rFonts w:ascii="Cambria" w:hAnsi="Cambria"/>
          <w:lang w:val="en-US"/>
        </w:rPr>
      </w:pPr>
    </w:p>
    <w:p w:rsidR="00B9647D" w:rsidRDefault="00B9647D" w:rsidP="006C648A">
      <w:pPr>
        <w:ind w:firstLine="567"/>
        <w:jc w:val="both"/>
        <w:rPr>
          <w:rFonts w:ascii="Cambria" w:hAnsi="Cambria"/>
          <w:lang w:val="en-US"/>
        </w:rPr>
      </w:pPr>
      <w:r>
        <w:rPr>
          <w:rFonts w:ascii="Cambria" w:hAnsi="Cambria"/>
          <w:lang w:val="en-US"/>
        </w:rPr>
        <w:t>Let’s see how we do it.</w:t>
      </w:r>
    </w:p>
    <w:p w:rsidR="00630A47" w:rsidRDefault="00630A47" w:rsidP="006C648A">
      <w:pPr>
        <w:ind w:firstLine="567"/>
        <w:jc w:val="both"/>
        <w:rPr>
          <w:rFonts w:ascii="Cambria" w:hAnsi="Cambria"/>
          <w:lang w:val="en-US"/>
        </w:rPr>
      </w:pPr>
    </w:p>
    <w:p w:rsidR="009F2322" w:rsidRPr="008E0EC3" w:rsidRDefault="009F2322" w:rsidP="009F2322">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9F2322" w:rsidRPr="00381223" w:rsidTr="00672014">
        <w:trPr>
          <w:trHeight w:val="316"/>
          <w:jc w:val="center"/>
        </w:trPr>
        <w:tc>
          <w:tcPr>
            <w:tcW w:w="3369" w:type="dxa"/>
            <w:shd w:val="clear" w:color="auto" w:fill="0040C0"/>
            <w:vAlign w:val="center"/>
          </w:tcPr>
          <w:p w:rsidR="009F2322" w:rsidRPr="00381223" w:rsidRDefault="009F2322" w:rsidP="00672014">
            <w:pPr>
              <w:rPr>
                <w:rFonts w:ascii="Cambria" w:hAnsi="Cambria" w:cs="Calibri"/>
                <w:color w:val="F0F000"/>
                <w:lang w:val="en-US"/>
              </w:rPr>
            </w:pPr>
            <w:r w:rsidRPr="00381223">
              <w:rPr>
                <w:rFonts w:ascii="Cambria" w:hAnsi="Cambria" w:cs="Calibri"/>
                <w:color w:val="F0F000"/>
                <w:lang w:val="en-US"/>
              </w:rPr>
              <w:lastRenderedPageBreak/>
              <w:t>© 2014 Sunkware</w:t>
            </w:r>
          </w:p>
        </w:tc>
        <w:tc>
          <w:tcPr>
            <w:tcW w:w="992" w:type="dxa"/>
            <w:shd w:val="clear" w:color="auto" w:fill="0038A8"/>
            <w:vAlign w:val="center"/>
          </w:tcPr>
          <w:p w:rsidR="009F2322" w:rsidRPr="00381223" w:rsidRDefault="009F2322" w:rsidP="00672014">
            <w:pPr>
              <w:rPr>
                <w:rFonts w:ascii="Cambria" w:hAnsi="Cambria" w:cs="Calibri"/>
                <w:color w:val="F0F000"/>
                <w:lang w:val="en-US"/>
              </w:rPr>
            </w:pPr>
          </w:p>
        </w:tc>
        <w:tc>
          <w:tcPr>
            <w:tcW w:w="567" w:type="dxa"/>
            <w:shd w:val="clear" w:color="auto" w:fill="003090"/>
            <w:vAlign w:val="center"/>
          </w:tcPr>
          <w:p w:rsidR="009F2322" w:rsidRPr="00381223" w:rsidRDefault="009F2322" w:rsidP="00672014">
            <w:pPr>
              <w:rPr>
                <w:rFonts w:ascii="Cambria" w:hAnsi="Cambria" w:cs="Calibri"/>
                <w:color w:val="F0F000"/>
                <w:lang w:val="en-US"/>
              </w:rPr>
            </w:pPr>
          </w:p>
        </w:tc>
        <w:tc>
          <w:tcPr>
            <w:tcW w:w="283" w:type="dxa"/>
            <w:shd w:val="clear" w:color="auto" w:fill="002878"/>
            <w:vAlign w:val="center"/>
          </w:tcPr>
          <w:p w:rsidR="009F2322" w:rsidRPr="00381223" w:rsidRDefault="009F2322" w:rsidP="00672014">
            <w:pPr>
              <w:rPr>
                <w:rFonts w:ascii="Cambria" w:hAnsi="Cambria" w:cs="Calibri"/>
                <w:color w:val="F0F000"/>
                <w:lang w:val="en-US"/>
              </w:rPr>
            </w:pPr>
          </w:p>
        </w:tc>
        <w:tc>
          <w:tcPr>
            <w:tcW w:w="567" w:type="dxa"/>
            <w:shd w:val="clear" w:color="auto" w:fill="002060"/>
            <w:vAlign w:val="center"/>
          </w:tcPr>
          <w:p w:rsidR="009F2322" w:rsidRPr="00381223" w:rsidRDefault="009F2322" w:rsidP="00672014">
            <w:pPr>
              <w:jc w:val="center"/>
              <w:rPr>
                <w:rFonts w:ascii="Cambria" w:hAnsi="Cambria" w:cs="Calibri"/>
                <w:color w:val="F0F000"/>
                <w:lang w:val="en-US"/>
              </w:rPr>
            </w:pPr>
            <w:r>
              <w:rPr>
                <w:noProof/>
                <w:lang w:eastAsia="ru-RU"/>
              </w:rPr>
              <w:drawing>
                <wp:inline distT="0" distB="0" distL="0" distR="0" wp14:anchorId="0187508B" wp14:editId="3F29A85D">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9F2322" w:rsidRPr="00381223" w:rsidRDefault="009F2322" w:rsidP="00672014">
            <w:pPr>
              <w:jc w:val="right"/>
              <w:rPr>
                <w:rFonts w:ascii="Georgia" w:hAnsi="Georgia" w:cs="Calibri"/>
                <w:color w:val="F0F000"/>
                <w:lang w:val="en-US"/>
              </w:rPr>
            </w:pPr>
          </w:p>
        </w:tc>
        <w:tc>
          <w:tcPr>
            <w:tcW w:w="567" w:type="dxa"/>
            <w:shd w:val="clear" w:color="auto" w:fill="003090"/>
            <w:vAlign w:val="center"/>
          </w:tcPr>
          <w:p w:rsidR="009F2322" w:rsidRPr="00381223" w:rsidRDefault="009F2322" w:rsidP="00672014">
            <w:pPr>
              <w:jc w:val="right"/>
              <w:rPr>
                <w:rFonts w:ascii="Georgia" w:hAnsi="Georgia" w:cs="Calibri"/>
                <w:color w:val="F0F000"/>
                <w:lang w:val="en-US"/>
              </w:rPr>
            </w:pPr>
          </w:p>
        </w:tc>
        <w:tc>
          <w:tcPr>
            <w:tcW w:w="992" w:type="dxa"/>
            <w:shd w:val="clear" w:color="auto" w:fill="0038A8"/>
            <w:vAlign w:val="center"/>
          </w:tcPr>
          <w:p w:rsidR="009F2322" w:rsidRPr="00381223" w:rsidRDefault="009F2322" w:rsidP="00672014">
            <w:pPr>
              <w:jc w:val="right"/>
              <w:rPr>
                <w:rFonts w:ascii="Georgia" w:hAnsi="Georgia" w:cs="Calibri"/>
                <w:color w:val="F0F000"/>
                <w:lang w:val="en-US"/>
              </w:rPr>
            </w:pPr>
          </w:p>
        </w:tc>
        <w:tc>
          <w:tcPr>
            <w:tcW w:w="3367" w:type="dxa"/>
            <w:shd w:val="clear" w:color="auto" w:fill="0040C0"/>
            <w:vAlign w:val="center"/>
          </w:tcPr>
          <w:p w:rsidR="009F2322" w:rsidRPr="00381223" w:rsidRDefault="009F2322" w:rsidP="00672014">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9F2322" w:rsidRPr="00344B70" w:rsidRDefault="009F2322" w:rsidP="009F2322">
      <w:pPr>
        <w:jc w:val="both"/>
        <w:rPr>
          <w:rFonts w:ascii="Cambria" w:hAnsi="Cambria"/>
          <w:szCs w:val="24"/>
          <w:lang w:val="en-US"/>
        </w:rPr>
      </w:pPr>
    </w:p>
    <w:sectPr w:rsidR="009F2322" w:rsidRPr="00344B70"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D9C"/>
    <w:rsid w:val="00011546"/>
    <w:rsid w:val="000139C0"/>
    <w:rsid w:val="0001529A"/>
    <w:rsid w:val="000173DC"/>
    <w:rsid w:val="00031C19"/>
    <w:rsid w:val="00032CDB"/>
    <w:rsid w:val="00041A26"/>
    <w:rsid w:val="00041EA3"/>
    <w:rsid w:val="000454A7"/>
    <w:rsid w:val="00047443"/>
    <w:rsid w:val="00050FB3"/>
    <w:rsid w:val="00056D69"/>
    <w:rsid w:val="00063106"/>
    <w:rsid w:val="0008605E"/>
    <w:rsid w:val="0009099E"/>
    <w:rsid w:val="000A31E6"/>
    <w:rsid w:val="000A7DBE"/>
    <w:rsid w:val="000C1C08"/>
    <w:rsid w:val="000C25D1"/>
    <w:rsid w:val="000E1A34"/>
    <w:rsid w:val="000E2F4D"/>
    <w:rsid w:val="000F0671"/>
    <w:rsid w:val="001031A5"/>
    <w:rsid w:val="00106292"/>
    <w:rsid w:val="001129F6"/>
    <w:rsid w:val="001145E9"/>
    <w:rsid w:val="00133CF6"/>
    <w:rsid w:val="00135353"/>
    <w:rsid w:val="00144527"/>
    <w:rsid w:val="00153E8C"/>
    <w:rsid w:val="001544DB"/>
    <w:rsid w:val="00163E74"/>
    <w:rsid w:val="001671A5"/>
    <w:rsid w:val="001714C1"/>
    <w:rsid w:val="00180C88"/>
    <w:rsid w:val="00181B80"/>
    <w:rsid w:val="00184E0C"/>
    <w:rsid w:val="0018771B"/>
    <w:rsid w:val="00193945"/>
    <w:rsid w:val="001A2867"/>
    <w:rsid w:val="001A3A95"/>
    <w:rsid w:val="001A5577"/>
    <w:rsid w:val="001C6043"/>
    <w:rsid w:val="001D0C74"/>
    <w:rsid w:val="001D2129"/>
    <w:rsid w:val="001D217F"/>
    <w:rsid w:val="001E3B60"/>
    <w:rsid w:val="001E680D"/>
    <w:rsid w:val="00210BB4"/>
    <w:rsid w:val="00214D94"/>
    <w:rsid w:val="002327F6"/>
    <w:rsid w:val="0023555A"/>
    <w:rsid w:val="00256085"/>
    <w:rsid w:val="00265886"/>
    <w:rsid w:val="00270BE8"/>
    <w:rsid w:val="00281CF3"/>
    <w:rsid w:val="002931DE"/>
    <w:rsid w:val="00293A4A"/>
    <w:rsid w:val="002955F8"/>
    <w:rsid w:val="002A7B31"/>
    <w:rsid w:val="002A7D18"/>
    <w:rsid w:val="002B4A53"/>
    <w:rsid w:val="002B747E"/>
    <w:rsid w:val="002D45C0"/>
    <w:rsid w:val="002E172F"/>
    <w:rsid w:val="002F5A88"/>
    <w:rsid w:val="002F6834"/>
    <w:rsid w:val="00307939"/>
    <w:rsid w:val="00311785"/>
    <w:rsid w:val="0031216D"/>
    <w:rsid w:val="00320227"/>
    <w:rsid w:val="003358F7"/>
    <w:rsid w:val="003402BC"/>
    <w:rsid w:val="003477CE"/>
    <w:rsid w:val="00347C46"/>
    <w:rsid w:val="00356137"/>
    <w:rsid w:val="0036249F"/>
    <w:rsid w:val="00365F68"/>
    <w:rsid w:val="003702A9"/>
    <w:rsid w:val="00372C84"/>
    <w:rsid w:val="00382F26"/>
    <w:rsid w:val="0039774C"/>
    <w:rsid w:val="003A4B08"/>
    <w:rsid w:val="003B0A14"/>
    <w:rsid w:val="003B480F"/>
    <w:rsid w:val="003B72B0"/>
    <w:rsid w:val="003C4BC6"/>
    <w:rsid w:val="003C5C72"/>
    <w:rsid w:val="003C6226"/>
    <w:rsid w:val="003D2DEE"/>
    <w:rsid w:val="003E23D4"/>
    <w:rsid w:val="003F4612"/>
    <w:rsid w:val="003F75E7"/>
    <w:rsid w:val="00403E5B"/>
    <w:rsid w:val="00407BAE"/>
    <w:rsid w:val="00412DA7"/>
    <w:rsid w:val="00413E22"/>
    <w:rsid w:val="0041557B"/>
    <w:rsid w:val="0042114D"/>
    <w:rsid w:val="004250A6"/>
    <w:rsid w:val="00426D24"/>
    <w:rsid w:val="00427970"/>
    <w:rsid w:val="00427CAC"/>
    <w:rsid w:val="00430356"/>
    <w:rsid w:val="00431755"/>
    <w:rsid w:val="004371A7"/>
    <w:rsid w:val="00437500"/>
    <w:rsid w:val="0044376D"/>
    <w:rsid w:val="0044762A"/>
    <w:rsid w:val="00454735"/>
    <w:rsid w:val="0047047E"/>
    <w:rsid w:val="004711FD"/>
    <w:rsid w:val="0047272A"/>
    <w:rsid w:val="004728EE"/>
    <w:rsid w:val="00483B82"/>
    <w:rsid w:val="00487472"/>
    <w:rsid w:val="00492093"/>
    <w:rsid w:val="004A07D7"/>
    <w:rsid w:val="004A096C"/>
    <w:rsid w:val="004A21F3"/>
    <w:rsid w:val="004A6F9B"/>
    <w:rsid w:val="004B4707"/>
    <w:rsid w:val="004E1A04"/>
    <w:rsid w:val="004F1479"/>
    <w:rsid w:val="004F713E"/>
    <w:rsid w:val="005023EE"/>
    <w:rsid w:val="00504000"/>
    <w:rsid w:val="00505764"/>
    <w:rsid w:val="00507457"/>
    <w:rsid w:val="00512A1A"/>
    <w:rsid w:val="00515D46"/>
    <w:rsid w:val="00546953"/>
    <w:rsid w:val="005546F4"/>
    <w:rsid w:val="0057209F"/>
    <w:rsid w:val="005741C8"/>
    <w:rsid w:val="00590D39"/>
    <w:rsid w:val="0059181A"/>
    <w:rsid w:val="0059456D"/>
    <w:rsid w:val="00595C92"/>
    <w:rsid w:val="005A13A7"/>
    <w:rsid w:val="005A318F"/>
    <w:rsid w:val="005A6711"/>
    <w:rsid w:val="005B5A9D"/>
    <w:rsid w:val="005E23A3"/>
    <w:rsid w:val="005E23E2"/>
    <w:rsid w:val="005F27D1"/>
    <w:rsid w:val="00627AED"/>
    <w:rsid w:val="00630A47"/>
    <w:rsid w:val="00635BC9"/>
    <w:rsid w:val="0064614D"/>
    <w:rsid w:val="00655BC0"/>
    <w:rsid w:val="00672414"/>
    <w:rsid w:val="006770E3"/>
    <w:rsid w:val="00685DD0"/>
    <w:rsid w:val="00687908"/>
    <w:rsid w:val="0069309B"/>
    <w:rsid w:val="00695626"/>
    <w:rsid w:val="00697FD7"/>
    <w:rsid w:val="006A285A"/>
    <w:rsid w:val="006B5DEE"/>
    <w:rsid w:val="006C216D"/>
    <w:rsid w:val="006C648A"/>
    <w:rsid w:val="006C67F8"/>
    <w:rsid w:val="006E352E"/>
    <w:rsid w:val="006F0B7D"/>
    <w:rsid w:val="006F16EA"/>
    <w:rsid w:val="007070C6"/>
    <w:rsid w:val="00714385"/>
    <w:rsid w:val="00716782"/>
    <w:rsid w:val="00750C11"/>
    <w:rsid w:val="00756333"/>
    <w:rsid w:val="00756FF0"/>
    <w:rsid w:val="007731D6"/>
    <w:rsid w:val="007742B6"/>
    <w:rsid w:val="00775B99"/>
    <w:rsid w:val="00780F92"/>
    <w:rsid w:val="00783F2F"/>
    <w:rsid w:val="00786B71"/>
    <w:rsid w:val="007A5AA6"/>
    <w:rsid w:val="007A69D4"/>
    <w:rsid w:val="007B6B5E"/>
    <w:rsid w:val="007C3DCD"/>
    <w:rsid w:val="007C7107"/>
    <w:rsid w:val="007C7AF3"/>
    <w:rsid w:val="007D494B"/>
    <w:rsid w:val="00805A57"/>
    <w:rsid w:val="0081212B"/>
    <w:rsid w:val="00815197"/>
    <w:rsid w:val="0081743B"/>
    <w:rsid w:val="00824D48"/>
    <w:rsid w:val="0083567E"/>
    <w:rsid w:val="00841182"/>
    <w:rsid w:val="00847C81"/>
    <w:rsid w:val="00854F4C"/>
    <w:rsid w:val="0086082D"/>
    <w:rsid w:val="00866DED"/>
    <w:rsid w:val="00881B11"/>
    <w:rsid w:val="008A598D"/>
    <w:rsid w:val="008A70E9"/>
    <w:rsid w:val="008D2493"/>
    <w:rsid w:val="008E0EC3"/>
    <w:rsid w:val="008E2854"/>
    <w:rsid w:val="008F03CD"/>
    <w:rsid w:val="008F1505"/>
    <w:rsid w:val="008F2377"/>
    <w:rsid w:val="00903ADD"/>
    <w:rsid w:val="00912A33"/>
    <w:rsid w:val="0091736A"/>
    <w:rsid w:val="009313BD"/>
    <w:rsid w:val="00942489"/>
    <w:rsid w:val="00952FF4"/>
    <w:rsid w:val="009903BD"/>
    <w:rsid w:val="009903D4"/>
    <w:rsid w:val="009B104B"/>
    <w:rsid w:val="009B7344"/>
    <w:rsid w:val="009F0CA3"/>
    <w:rsid w:val="009F2322"/>
    <w:rsid w:val="009F33FF"/>
    <w:rsid w:val="009F4CEA"/>
    <w:rsid w:val="00A02065"/>
    <w:rsid w:val="00A251F0"/>
    <w:rsid w:val="00A34CCA"/>
    <w:rsid w:val="00A40562"/>
    <w:rsid w:val="00A51B84"/>
    <w:rsid w:val="00A6093B"/>
    <w:rsid w:val="00A635B9"/>
    <w:rsid w:val="00A739C1"/>
    <w:rsid w:val="00A823AC"/>
    <w:rsid w:val="00A971F6"/>
    <w:rsid w:val="00AB1D2C"/>
    <w:rsid w:val="00AB409C"/>
    <w:rsid w:val="00AC128B"/>
    <w:rsid w:val="00AC377F"/>
    <w:rsid w:val="00AE2389"/>
    <w:rsid w:val="00AF07B3"/>
    <w:rsid w:val="00AF460D"/>
    <w:rsid w:val="00B01843"/>
    <w:rsid w:val="00B119DC"/>
    <w:rsid w:val="00B45376"/>
    <w:rsid w:val="00B45EFE"/>
    <w:rsid w:val="00B462B9"/>
    <w:rsid w:val="00B53E35"/>
    <w:rsid w:val="00B55339"/>
    <w:rsid w:val="00B62C59"/>
    <w:rsid w:val="00B76F61"/>
    <w:rsid w:val="00B8589D"/>
    <w:rsid w:val="00B938F1"/>
    <w:rsid w:val="00B95C3E"/>
    <w:rsid w:val="00B9647D"/>
    <w:rsid w:val="00BA4E81"/>
    <w:rsid w:val="00BA5A31"/>
    <w:rsid w:val="00BB6619"/>
    <w:rsid w:val="00BB7148"/>
    <w:rsid w:val="00BC003D"/>
    <w:rsid w:val="00BD100D"/>
    <w:rsid w:val="00BE2044"/>
    <w:rsid w:val="00BE29F3"/>
    <w:rsid w:val="00BF0E03"/>
    <w:rsid w:val="00BF1B09"/>
    <w:rsid w:val="00C0490A"/>
    <w:rsid w:val="00C05741"/>
    <w:rsid w:val="00C07937"/>
    <w:rsid w:val="00C15627"/>
    <w:rsid w:val="00C2046F"/>
    <w:rsid w:val="00C25B98"/>
    <w:rsid w:val="00C26EE8"/>
    <w:rsid w:val="00C33C51"/>
    <w:rsid w:val="00C54F85"/>
    <w:rsid w:val="00C63995"/>
    <w:rsid w:val="00C67C0E"/>
    <w:rsid w:val="00C80922"/>
    <w:rsid w:val="00CA6E3C"/>
    <w:rsid w:val="00CB0062"/>
    <w:rsid w:val="00CB239B"/>
    <w:rsid w:val="00CB7B0E"/>
    <w:rsid w:val="00CC02AB"/>
    <w:rsid w:val="00CC1E20"/>
    <w:rsid w:val="00CD314D"/>
    <w:rsid w:val="00CF5A1C"/>
    <w:rsid w:val="00D10938"/>
    <w:rsid w:val="00D23D67"/>
    <w:rsid w:val="00D24995"/>
    <w:rsid w:val="00D24CA3"/>
    <w:rsid w:val="00D36FB6"/>
    <w:rsid w:val="00D43A40"/>
    <w:rsid w:val="00D64032"/>
    <w:rsid w:val="00D70186"/>
    <w:rsid w:val="00D75C2E"/>
    <w:rsid w:val="00D926CD"/>
    <w:rsid w:val="00D93350"/>
    <w:rsid w:val="00DA36D0"/>
    <w:rsid w:val="00DA58DD"/>
    <w:rsid w:val="00DB6968"/>
    <w:rsid w:val="00DC1085"/>
    <w:rsid w:val="00DE55A2"/>
    <w:rsid w:val="00E04C3B"/>
    <w:rsid w:val="00E05143"/>
    <w:rsid w:val="00E101A9"/>
    <w:rsid w:val="00E20B20"/>
    <w:rsid w:val="00E27139"/>
    <w:rsid w:val="00E30DC3"/>
    <w:rsid w:val="00E35321"/>
    <w:rsid w:val="00E376A9"/>
    <w:rsid w:val="00E42A18"/>
    <w:rsid w:val="00E431D2"/>
    <w:rsid w:val="00E569AF"/>
    <w:rsid w:val="00E64FE7"/>
    <w:rsid w:val="00E67286"/>
    <w:rsid w:val="00E751F7"/>
    <w:rsid w:val="00E86D0A"/>
    <w:rsid w:val="00E8751A"/>
    <w:rsid w:val="00EA3974"/>
    <w:rsid w:val="00EA4A41"/>
    <w:rsid w:val="00EC6776"/>
    <w:rsid w:val="00EE1591"/>
    <w:rsid w:val="00EE2E31"/>
    <w:rsid w:val="00EE5767"/>
    <w:rsid w:val="00EF2B87"/>
    <w:rsid w:val="00F06B2A"/>
    <w:rsid w:val="00F1115B"/>
    <w:rsid w:val="00F12ED3"/>
    <w:rsid w:val="00F149C0"/>
    <w:rsid w:val="00F1531E"/>
    <w:rsid w:val="00F20EA1"/>
    <w:rsid w:val="00F53C60"/>
    <w:rsid w:val="00F613A9"/>
    <w:rsid w:val="00F63F78"/>
    <w:rsid w:val="00F64FB6"/>
    <w:rsid w:val="00F74019"/>
    <w:rsid w:val="00F74AD6"/>
    <w:rsid w:val="00F759AB"/>
    <w:rsid w:val="00F802F6"/>
    <w:rsid w:val="00F81D8F"/>
    <w:rsid w:val="00F8389C"/>
    <w:rsid w:val="00F93E88"/>
    <w:rsid w:val="00FA2748"/>
    <w:rsid w:val="00FA4979"/>
    <w:rsid w:val="00FA4AE3"/>
    <w:rsid w:val="00FB455C"/>
    <w:rsid w:val="00FB5295"/>
    <w:rsid w:val="00FB7871"/>
    <w:rsid w:val="00FD0A38"/>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270</Words>
  <Characters>1539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16</cp:revision>
  <dcterms:created xsi:type="dcterms:W3CDTF">2014-07-26T13:57:00Z</dcterms:created>
  <dcterms:modified xsi:type="dcterms:W3CDTF">2014-09-23T22:55:00Z</dcterms:modified>
</cp:coreProperties>
</file>