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0922" w:rsidRPr="00F725B0" w:rsidRDefault="00F725B0" w:rsidP="00E86D0A">
      <w:pPr>
        <w:pStyle w:val="3"/>
        <w:jc w:val="center"/>
        <w:rPr>
          <w:lang w:val="en-US"/>
        </w:rPr>
      </w:pPr>
      <w:bookmarkStart w:id="0" w:name="_GoBack"/>
      <w:bookmarkEnd w:id="0"/>
      <w:r>
        <w:rPr>
          <w:lang w:val="en-US"/>
        </w:rPr>
        <w:t>Why</w:t>
      </w:r>
      <w:r w:rsidR="00E86D0A" w:rsidRPr="00F725B0">
        <w:rPr>
          <w:lang w:val="en-US"/>
        </w:rPr>
        <w:t xml:space="preserve"> </w:t>
      </w:r>
      <w:r w:rsidR="00E86D0A">
        <w:rPr>
          <w:lang w:val="en-US"/>
        </w:rPr>
        <w:t>Skelenta</w:t>
      </w:r>
      <w:r w:rsidR="00E86D0A" w:rsidRPr="00F725B0">
        <w:rPr>
          <w:lang w:val="en-US"/>
        </w:rPr>
        <w:t>?</w:t>
      </w:r>
    </w:p>
    <w:p w:rsidR="00E86D0A" w:rsidRPr="00F725B0" w:rsidRDefault="00E86D0A" w:rsidP="00E86D0A">
      <w:pPr>
        <w:ind w:firstLine="567"/>
        <w:rPr>
          <w:lang w:val="en-US"/>
        </w:rPr>
      </w:pPr>
    </w:p>
    <w:p w:rsidR="00F725B0" w:rsidRDefault="00E86D0A" w:rsidP="00E86D0A">
      <w:pPr>
        <w:ind w:firstLine="567"/>
        <w:jc w:val="both"/>
        <w:rPr>
          <w:rFonts w:ascii="Cambria" w:hAnsi="Cambria"/>
          <w:lang w:val="en-US"/>
        </w:rPr>
      </w:pPr>
      <w:r w:rsidRPr="00F725B0">
        <w:rPr>
          <w:rFonts w:ascii="Cambria" w:hAnsi="Cambria"/>
          <w:lang w:val="en-US"/>
        </w:rPr>
        <w:t>...</w:t>
      </w:r>
      <w:r w:rsidR="00F725B0">
        <w:rPr>
          <w:rFonts w:ascii="Cambria" w:hAnsi="Cambria"/>
          <w:lang w:val="en-US"/>
        </w:rPr>
        <w:t xml:space="preserve">It’s interesting, however you don’t have a schedule, and you must compose it. </w:t>
      </w:r>
      <w:r w:rsidR="00F725B0" w:rsidRPr="00F725B0">
        <w:rPr>
          <w:rFonts w:ascii="Cambria" w:hAnsi="Cambria"/>
          <w:i/>
          <w:lang w:val="en-US"/>
        </w:rPr>
        <w:t>Urgently</w:t>
      </w:r>
      <w:r w:rsidR="00F725B0">
        <w:rPr>
          <w:rFonts w:ascii="Cambria" w:hAnsi="Cambria"/>
          <w:lang w:val="en-US"/>
        </w:rPr>
        <w:t>! You</w:t>
      </w:r>
      <w:r w:rsidR="00174945">
        <w:rPr>
          <w:rFonts w:ascii="Cambria" w:hAnsi="Cambria"/>
          <w:lang w:val="en-US"/>
        </w:rPr>
        <w:t>r</w:t>
      </w:r>
      <w:r w:rsidR="00F725B0">
        <w:rPr>
          <w:rFonts w:ascii="Cambria" w:hAnsi="Cambria"/>
          <w:lang w:val="en-US"/>
        </w:rPr>
        <w:t xml:space="preserve"> predecessors — </w:t>
      </w:r>
      <w:r w:rsidR="00F725B0" w:rsidRPr="00F725B0">
        <w:rPr>
          <w:rFonts w:ascii="Cambria" w:hAnsi="Cambria"/>
          <w:i/>
          <w:lang w:val="en-US"/>
        </w:rPr>
        <w:t>by centuries</w:t>
      </w:r>
      <w:r w:rsidR="00F725B0">
        <w:rPr>
          <w:rFonts w:ascii="Cambria" w:hAnsi="Cambria"/>
          <w:lang w:val="en-US"/>
        </w:rPr>
        <w:t xml:space="preserve"> — managed without any programs, and they’ve created superb schedules; </w:t>
      </w:r>
      <w:r w:rsidR="00F725B0" w:rsidRPr="00F725B0">
        <w:rPr>
          <w:rFonts w:ascii="Cambria" w:hAnsi="Cambria"/>
          <w:i/>
          <w:lang w:val="en-US"/>
        </w:rPr>
        <w:t>you</w:t>
      </w:r>
      <w:r w:rsidR="00F725B0">
        <w:rPr>
          <w:rFonts w:ascii="Cambria" w:hAnsi="Cambria"/>
          <w:lang w:val="en-US"/>
        </w:rPr>
        <w:t xml:space="preserve"> studied according to such ones. Oh, that was a handwork, keeping the traces of sensitive fingers and sophisticated meditation, the fruit of sleepless nights, packed into days and hours with second to none ultimacy!</w:t>
      </w:r>
    </w:p>
    <w:p w:rsidR="00F725B0" w:rsidRDefault="00F725B0" w:rsidP="00E86D0A">
      <w:pPr>
        <w:ind w:firstLine="567"/>
        <w:jc w:val="both"/>
        <w:rPr>
          <w:rFonts w:ascii="Cambria" w:hAnsi="Cambria"/>
          <w:lang w:val="en-US"/>
        </w:rPr>
      </w:pPr>
      <w:r>
        <w:rPr>
          <w:rFonts w:ascii="Cambria" w:hAnsi="Cambria"/>
          <w:lang w:val="en-US"/>
        </w:rPr>
        <w:t>Right, the editor is not necessary. And the computer, too — only at the last stage (4), to make a neatly table, with straight lines and legible font. All preceding steps (</w:t>
      </w:r>
      <w:r w:rsidRPr="00F725B0">
        <w:rPr>
          <w:rFonts w:ascii="Cambria" w:hAnsi="Cambria"/>
          <w:lang w:val="en-US"/>
        </w:rPr>
        <w:t xml:space="preserve">1, </w:t>
      </w:r>
      <w:r w:rsidRPr="00F725B0">
        <w:rPr>
          <w:rFonts w:ascii="Cambria" w:hAnsi="Cambria"/>
          <w:sz w:val="40"/>
          <w:szCs w:val="40"/>
          <w:lang w:val="en-US"/>
        </w:rPr>
        <w:t>2</w:t>
      </w:r>
      <w:r w:rsidRPr="00F725B0">
        <w:rPr>
          <w:rFonts w:ascii="Cambria" w:hAnsi="Cambria"/>
          <w:lang w:val="en-US"/>
        </w:rPr>
        <w:t xml:space="preserve">, </w:t>
      </w:r>
      <w:r w:rsidRPr="00F725B0">
        <w:rPr>
          <w:rFonts w:ascii="Cambria" w:hAnsi="Cambria"/>
          <w:sz w:val="144"/>
          <w:szCs w:val="144"/>
          <w:lang w:val="en-US"/>
        </w:rPr>
        <w:t>3</w:t>
      </w:r>
      <w:r w:rsidRPr="00F725B0">
        <w:rPr>
          <w:rFonts w:ascii="Cambria" w:hAnsi="Cambria"/>
          <w:lang w:val="en-US"/>
        </w:rPr>
        <w:t>)</w:t>
      </w:r>
      <w:r>
        <w:rPr>
          <w:rFonts w:ascii="Cambria" w:hAnsi="Cambria"/>
          <w:lang w:val="en-US"/>
        </w:rPr>
        <w:t xml:space="preserve"> are easy to perform, filling in and clearing the cells of tables...</w:t>
      </w:r>
    </w:p>
    <w:p w:rsidR="00F725B0" w:rsidRDefault="00F725B0" w:rsidP="00E86D0A">
      <w:pPr>
        <w:ind w:firstLine="567"/>
        <w:jc w:val="both"/>
        <w:rPr>
          <w:rFonts w:ascii="Cambria" w:hAnsi="Cambria"/>
          <w:lang w:val="en-US"/>
        </w:rPr>
      </w:pPr>
      <w:r>
        <w:rPr>
          <w:rFonts w:ascii="Cambria" w:hAnsi="Cambria"/>
          <w:lang w:val="en-US"/>
        </w:rPr>
        <w:t xml:space="preserve">...of </w:t>
      </w:r>
      <w:r w:rsidRPr="00F725B0">
        <w:rPr>
          <w:rFonts w:ascii="Cambria" w:hAnsi="Cambria"/>
          <w:i/>
          <w:lang w:val="en-US"/>
        </w:rPr>
        <w:t>many</w:t>
      </w:r>
      <w:r>
        <w:rPr>
          <w:rFonts w:ascii="Cambria" w:hAnsi="Cambria"/>
          <w:lang w:val="en-US"/>
        </w:rPr>
        <w:t xml:space="preserve"> tables. For every prepod, every group, for rooms — and for all days and hours of the cycle. It means the papers laid out on the table  — wooden one — it must be </w:t>
      </w:r>
      <w:r w:rsidRPr="00F725B0">
        <w:rPr>
          <w:rFonts w:ascii="Cambria" w:hAnsi="Cambria"/>
          <w:i/>
          <w:lang w:val="en-US"/>
        </w:rPr>
        <w:t>broad</w:t>
      </w:r>
      <w:r>
        <w:rPr>
          <w:rFonts w:ascii="Cambria" w:hAnsi="Cambria"/>
          <w:lang w:val="en-US"/>
        </w:rPr>
        <w:t xml:space="preserve">. There’s a sheet with the rooms — it is </w:t>
      </w:r>
      <w:r w:rsidRPr="00F725B0">
        <w:rPr>
          <w:rFonts w:ascii="Cambria" w:hAnsi="Cambria"/>
          <w:i/>
          <w:lang w:val="en-US"/>
        </w:rPr>
        <w:t>big</w:t>
      </w:r>
      <w:r>
        <w:rPr>
          <w:rFonts w:ascii="Cambria" w:hAnsi="Cambria"/>
          <w:lang w:val="en-US"/>
        </w:rPr>
        <w:t>. Very likely you’ll have to carry</w:t>
      </w:r>
      <w:r w:rsidRPr="00F725B0">
        <w:rPr>
          <w:rFonts w:ascii="Cambria" w:hAnsi="Cambria"/>
          <w:lang w:val="en-US"/>
        </w:rPr>
        <w:t xml:space="preserve"> </w:t>
      </w:r>
      <w:r>
        <w:rPr>
          <w:rFonts w:ascii="Cambria" w:hAnsi="Cambria"/>
          <w:lang w:val="en-US"/>
        </w:rPr>
        <w:t xml:space="preserve">this pile with yourself, every day, rolling up the most big sheets, then lay it out at home, see to it that nothing got loose. </w:t>
      </w:r>
      <w:r w:rsidR="008A7E41">
        <w:rPr>
          <w:rFonts w:ascii="Cambria" w:hAnsi="Cambria"/>
          <w:lang w:val="en-US"/>
        </w:rPr>
        <w:t>Yeah, and, don’t forget the journals where the hours of every prepod are recorded, plus the sheets with their wishes... all different in size.</w:t>
      </w:r>
    </w:p>
    <w:p w:rsidR="008A7E41" w:rsidRDefault="008A7E41" w:rsidP="00E86D0A">
      <w:pPr>
        <w:ind w:firstLine="567"/>
        <w:jc w:val="both"/>
        <w:rPr>
          <w:rFonts w:ascii="Cambria" w:hAnsi="Cambria"/>
          <w:lang w:val="en-US"/>
        </w:rPr>
      </w:pPr>
      <w:r>
        <w:rPr>
          <w:rFonts w:ascii="Cambria" w:hAnsi="Cambria"/>
          <w:lang w:val="en-US"/>
        </w:rPr>
        <w:t xml:space="preserve">It means the necessity to find the meets of certain prepod and group from the </w:t>
      </w:r>
      <w:r w:rsidRPr="008A7E41">
        <w:rPr>
          <w:rFonts w:ascii="Cambria" w:hAnsi="Cambria"/>
          <w:i/>
          <w:lang w:val="en-US"/>
        </w:rPr>
        <w:t>dozens</w:t>
      </w:r>
      <w:r>
        <w:rPr>
          <w:rFonts w:ascii="Cambria" w:hAnsi="Cambria"/>
          <w:lang w:val="en-US"/>
        </w:rPr>
        <w:t xml:space="preserve"> of them, written in the </w:t>
      </w:r>
      <w:r w:rsidRPr="008A7E41">
        <w:rPr>
          <w:rFonts w:ascii="Cambria" w:hAnsi="Cambria"/>
          <w:i/>
          <w:lang w:val="en-US"/>
        </w:rPr>
        <w:t>same</w:t>
      </w:r>
      <w:r>
        <w:rPr>
          <w:rFonts w:ascii="Cambria" w:hAnsi="Cambria"/>
          <w:lang w:val="en-US"/>
        </w:rPr>
        <w:t xml:space="preserve"> script, while peering into these tables.</w:t>
      </w:r>
    </w:p>
    <w:p w:rsidR="008A7E41" w:rsidRDefault="008A7E41" w:rsidP="00E86D0A">
      <w:pPr>
        <w:ind w:firstLine="567"/>
        <w:jc w:val="both"/>
        <w:rPr>
          <w:rFonts w:ascii="Cambria" w:hAnsi="Cambria"/>
          <w:lang w:val="en-US"/>
        </w:rPr>
      </w:pPr>
      <w:r>
        <w:rPr>
          <w:rFonts w:ascii="Cambria" w:hAnsi="Cambria"/>
          <w:lang w:val="en-US"/>
        </w:rPr>
        <w:t>It means the pencils and erasers to fill in and clear, and the pencils need to be sharpened, they’re cracking...</w:t>
      </w:r>
    </w:p>
    <w:p w:rsidR="008A7E41" w:rsidRDefault="008A7E41" w:rsidP="00E86D0A">
      <w:pPr>
        <w:ind w:firstLine="567"/>
        <w:jc w:val="both"/>
        <w:rPr>
          <w:rFonts w:ascii="Cambria" w:hAnsi="Cambria"/>
          <w:lang w:val="en-US"/>
        </w:rPr>
      </w:pPr>
      <w:r>
        <w:rPr>
          <w:rFonts w:ascii="Cambria" w:hAnsi="Cambria"/>
          <w:lang w:val="en-US"/>
        </w:rPr>
        <w:t xml:space="preserve">And it means </w:t>
      </w:r>
      <w:r w:rsidR="000457C5">
        <w:rPr>
          <w:rFonts w:ascii="Cambria" w:hAnsi="Cambria"/>
          <w:lang w:val="en-US"/>
        </w:rPr>
        <w:t>a</w:t>
      </w:r>
      <w:r>
        <w:rPr>
          <w:rFonts w:ascii="Cambria" w:hAnsi="Cambria"/>
          <w:lang w:val="en-US"/>
        </w:rPr>
        <w:t xml:space="preserve"> feeling that everything can be done much more efficiently. With more comfort. Or at least </w:t>
      </w:r>
      <w:r w:rsidRPr="008A7E41">
        <w:rPr>
          <w:rFonts w:ascii="Cambria" w:hAnsi="Cambria"/>
          <w:i/>
          <w:lang w:val="en-US"/>
        </w:rPr>
        <w:t>faster</w:t>
      </w:r>
      <w:r>
        <w:rPr>
          <w:rFonts w:ascii="Cambria" w:hAnsi="Cambria"/>
          <w:lang w:val="en-US"/>
        </w:rPr>
        <w:t>.</w:t>
      </w:r>
    </w:p>
    <w:p w:rsidR="008A7E41" w:rsidRDefault="000457C5" w:rsidP="00E86D0A">
      <w:pPr>
        <w:ind w:firstLine="567"/>
        <w:jc w:val="both"/>
        <w:rPr>
          <w:rFonts w:ascii="Cambria" w:hAnsi="Cambria"/>
          <w:lang w:val="en-US"/>
        </w:rPr>
      </w:pPr>
      <w:r>
        <w:rPr>
          <w:rFonts w:ascii="Cambria" w:hAnsi="Cambria"/>
          <w:lang w:val="en-US"/>
        </w:rPr>
        <w:t>L</w:t>
      </w:r>
      <w:r w:rsidR="008A7E41">
        <w:rPr>
          <w:rFonts w:ascii="Cambria" w:hAnsi="Cambria"/>
          <w:lang w:val="en-US"/>
        </w:rPr>
        <w:t xml:space="preserve">onging for the </w:t>
      </w:r>
      <w:r w:rsidR="008A7E41" w:rsidRPr="008A7E41">
        <w:rPr>
          <w:rFonts w:ascii="Cambria" w:hAnsi="Cambria"/>
          <w:i/>
          <w:lang w:val="en-US"/>
        </w:rPr>
        <w:t>clarity</w:t>
      </w:r>
      <w:r w:rsidR="008A7E41">
        <w:rPr>
          <w:rFonts w:ascii="Cambria" w:hAnsi="Cambria"/>
          <w:lang w:val="en-US"/>
        </w:rPr>
        <w:t>.</w:t>
      </w:r>
    </w:p>
    <w:p w:rsidR="008A7E41" w:rsidRDefault="008A7E41" w:rsidP="00E86D0A">
      <w:pPr>
        <w:ind w:firstLine="567"/>
        <w:jc w:val="both"/>
        <w:rPr>
          <w:rFonts w:ascii="Cambria" w:hAnsi="Cambria"/>
          <w:lang w:val="en-US"/>
        </w:rPr>
      </w:pPr>
    </w:p>
    <w:p w:rsidR="008A7E41" w:rsidRDefault="008A7E41" w:rsidP="00E86D0A">
      <w:pPr>
        <w:ind w:firstLine="567"/>
        <w:jc w:val="both"/>
        <w:rPr>
          <w:rFonts w:ascii="Cambria" w:hAnsi="Cambria"/>
          <w:lang w:val="en-US"/>
        </w:rPr>
      </w:pPr>
      <w:r>
        <w:rPr>
          <w:rFonts w:ascii="Cambria" w:hAnsi="Cambria"/>
          <w:lang w:val="en-US"/>
        </w:rPr>
        <w:t>But it’s nothing if you compose the schedule in the old manner,</w:t>
      </w:r>
      <w:r w:rsidR="000457C5">
        <w:rPr>
          <w:rFonts w:ascii="Cambria" w:hAnsi="Cambria"/>
          <w:lang w:val="en-US"/>
        </w:rPr>
        <w:t xml:space="preserve"> with all these papers. </w:t>
      </w:r>
      <w:r w:rsidR="000457C5" w:rsidRPr="000457C5">
        <w:rPr>
          <w:rFonts w:ascii="Cambria" w:hAnsi="Cambria"/>
          <w:i/>
          <w:lang w:val="en-US"/>
        </w:rPr>
        <w:t>The Handwork</w:t>
      </w:r>
      <w:r w:rsidR="000457C5">
        <w:rPr>
          <w:rFonts w:ascii="Cambria" w:hAnsi="Cambria"/>
          <w:lang w:val="en-US"/>
        </w:rPr>
        <w:t>! The echoes of your thoughts remain in the thickness of every curlicue inscribed with the spike of a pencil.</w:t>
      </w:r>
    </w:p>
    <w:p w:rsidR="000457C5" w:rsidRDefault="000457C5" w:rsidP="00E86D0A">
      <w:pPr>
        <w:ind w:firstLine="567"/>
        <w:jc w:val="both"/>
        <w:rPr>
          <w:rFonts w:ascii="Cambria" w:hAnsi="Cambria"/>
          <w:lang w:val="en-US"/>
        </w:rPr>
      </w:pPr>
    </w:p>
    <w:p w:rsidR="000457C5" w:rsidRDefault="000457C5" w:rsidP="00E86D0A">
      <w:pPr>
        <w:ind w:firstLine="567"/>
        <w:jc w:val="both"/>
        <w:rPr>
          <w:rFonts w:ascii="Cambria" w:hAnsi="Cambria"/>
          <w:lang w:val="en-US"/>
        </w:rPr>
      </w:pPr>
      <w:r>
        <w:rPr>
          <w:rFonts w:ascii="Cambria" w:hAnsi="Cambria"/>
          <w:lang w:val="en-US"/>
        </w:rPr>
        <w:t>Here the competent specialist in marketing would place the reviews of people who have already used Skelenta, and before that worked in paper way. You may be the first!</w:t>
      </w:r>
    </w:p>
    <w:p w:rsidR="000457C5" w:rsidRDefault="000457C5" w:rsidP="00E86D0A">
      <w:pPr>
        <w:ind w:firstLine="567"/>
        <w:jc w:val="both"/>
        <w:rPr>
          <w:rFonts w:ascii="Cambria" w:hAnsi="Cambria"/>
          <w:lang w:val="en-US"/>
        </w:rPr>
      </w:pPr>
    </w:p>
    <w:p w:rsidR="000457C5" w:rsidRPr="00F725B0" w:rsidRDefault="000457C5" w:rsidP="00E86D0A">
      <w:pPr>
        <w:ind w:firstLine="567"/>
        <w:jc w:val="both"/>
        <w:rPr>
          <w:rFonts w:ascii="Cambria" w:hAnsi="Cambria"/>
          <w:lang w:val="en-US"/>
        </w:rPr>
      </w:pPr>
      <w:r>
        <w:rPr>
          <w:rFonts w:ascii="Cambria" w:hAnsi="Cambria"/>
          <w:lang w:val="en-US"/>
        </w:rPr>
        <w:t xml:space="preserve">While there are none, simply </w:t>
      </w:r>
      <w:r w:rsidRPr="000457C5">
        <w:rPr>
          <w:rFonts w:ascii="Cambria" w:hAnsi="Cambria"/>
          <w:i/>
          <w:lang w:val="en-US"/>
        </w:rPr>
        <w:t>try</w:t>
      </w:r>
      <w:r>
        <w:rPr>
          <w:rFonts w:ascii="Cambria" w:hAnsi="Cambria"/>
          <w:lang w:val="en-US"/>
        </w:rPr>
        <w:t>. Aren’t you interested? Read below how to take the structures described in the previous chapter into the memory of Skelenta, and distribute them to the time and space. Load the example schedules and play with them.</w:t>
      </w:r>
      <w:r w:rsidR="00752B32">
        <w:rPr>
          <w:rFonts w:ascii="Cambria" w:hAnsi="Cambria"/>
          <w:lang w:val="en-US"/>
        </w:rPr>
        <w:t xml:space="preserve"> Isn’t it a </w:t>
      </w:r>
      <w:r w:rsidR="00752B32" w:rsidRPr="00752B32">
        <w:rPr>
          <w:rFonts w:ascii="Cambria" w:hAnsi="Cambria"/>
          <w:i/>
          <w:lang w:val="en-US"/>
        </w:rPr>
        <w:t>handwork</w:t>
      </w:r>
      <w:r w:rsidR="00752B32">
        <w:rPr>
          <w:rFonts w:ascii="Cambria" w:hAnsi="Cambria"/>
          <w:lang w:val="en-US"/>
        </w:rPr>
        <w:t>?..</w:t>
      </w:r>
    </w:p>
    <w:p w:rsidR="00752B32" w:rsidRDefault="00752B32" w:rsidP="00E86D0A">
      <w:pPr>
        <w:ind w:firstLine="567"/>
        <w:jc w:val="both"/>
        <w:rPr>
          <w:rFonts w:ascii="Cambria" w:hAnsi="Cambria"/>
          <w:lang w:val="en-US"/>
        </w:rPr>
      </w:pPr>
      <w:r>
        <w:rPr>
          <w:rFonts w:ascii="Cambria" w:hAnsi="Cambria"/>
          <w:lang w:val="en-US"/>
        </w:rPr>
        <w:t>May be, it is the very thing you need.</w:t>
      </w:r>
    </w:p>
    <w:p w:rsidR="00752B32" w:rsidRDefault="00752B32" w:rsidP="00E86D0A">
      <w:pPr>
        <w:ind w:firstLine="567"/>
        <w:jc w:val="both"/>
        <w:rPr>
          <w:rFonts w:ascii="Cambria" w:hAnsi="Cambria"/>
          <w:lang w:val="en-US"/>
        </w:rPr>
      </w:pPr>
    </w:p>
    <w:p w:rsidR="00752B32" w:rsidRDefault="00752B32" w:rsidP="00E86D0A">
      <w:pPr>
        <w:ind w:firstLine="567"/>
        <w:jc w:val="both"/>
        <w:rPr>
          <w:rFonts w:ascii="Cambria" w:hAnsi="Cambria"/>
          <w:lang w:val="en-US"/>
        </w:rPr>
      </w:pPr>
      <w:r>
        <w:rPr>
          <w:rFonts w:ascii="Cambria" w:hAnsi="Cambria"/>
          <w:lang w:val="en-US"/>
        </w:rPr>
        <w:t>May be, it is not. And you prefer another editor.</w:t>
      </w:r>
      <w:r w:rsidR="0050639A" w:rsidRPr="0050639A">
        <w:rPr>
          <w:rFonts w:ascii="Cambria" w:hAnsi="Cambria"/>
          <w:lang w:val="en-US"/>
        </w:rPr>
        <w:t xml:space="preserve"> </w:t>
      </w:r>
      <w:r w:rsidR="0050639A">
        <w:rPr>
          <w:rFonts w:ascii="Cambria" w:hAnsi="Cambria"/>
          <w:lang w:val="en-US"/>
        </w:rPr>
        <w:t xml:space="preserve">In particular — and it would be much more sensible — the one being able to create the schedules </w:t>
      </w:r>
      <w:r w:rsidR="0050639A" w:rsidRPr="0050639A">
        <w:rPr>
          <w:rFonts w:ascii="Cambria" w:hAnsi="Cambria"/>
          <w:i/>
          <w:lang w:val="en-US"/>
        </w:rPr>
        <w:t>automatically</w:t>
      </w:r>
      <w:r w:rsidR="0050639A">
        <w:rPr>
          <w:rFonts w:ascii="Cambria" w:hAnsi="Cambria"/>
          <w:lang w:val="en-US"/>
        </w:rPr>
        <w:t xml:space="preserve">. Search at Inet by the words </w:t>
      </w:r>
      <w:r w:rsidR="0050639A" w:rsidRPr="0050639A">
        <w:rPr>
          <w:rFonts w:ascii="Cambria" w:hAnsi="Cambria"/>
          <w:b/>
          <w:lang w:val="en-US"/>
        </w:rPr>
        <w:t>free automatic timetabling software</w:t>
      </w:r>
      <w:r w:rsidR="0050639A">
        <w:rPr>
          <w:rFonts w:ascii="Cambria" w:hAnsi="Cambria"/>
          <w:lang w:val="en-US"/>
        </w:rPr>
        <w:t>... and you’ll find very quickly.</w:t>
      </w:r>
    </w:p>
    <w:p w:rsidR="0050639A" w:rsidRPr="0050639A" w:rsidRDefault="0050639A" w:rsidP="00E86D0A">
      <w:pPr>
        <w:ind w:firstLine="567"/>
        <w:jc w:val="both"/>
        <w:rPr>
          <w:rFonts w:ascii="Cambria" w:hAnsi="Cambria"/>
          <w:lang w:val="en-US"/>
        </w:rPr>
      </w:pPr>
      <w:r>
        <w:rPr>
          <w:rFonts w:ascii="Cambria" w:hAnsi="Cambria"/>
          <w:lang w:val="en-US"/>
        </w:rPr>
        <w:t>Do you think that, after the things we’ve written above, our main goal is you using just our very product</w:t>
      </w:r>
      <w:r w:rsidR="009844DE">
        <w:rPr>
          <w:rFonts w:ascii="Cambria" w:hAnsi="Cambria"/>
          <w:lang w:val="en-US"/>
        </w:rPr>
        <w:t>ty</w:t>
      </w:r>
      <w:r>
        <w:rPr>
          <w:rFonts w:ascii="Cambria" w:hAnsi="Cambria"/>
          <w:lang w:val="en-US"/>
        </w:rPr>
        <w:t>? Do you think it’s the reason for this editor to be sculped?? Do you think you know who’s</w:t>
      </w:r>
      <w:r w:rsidR="0014531E" w:rsidRPr="0014531E">
        <w:rPr>
          <w:rFonts w:ascii="Cambria" w:hAnsi="Cambria"/>
          <w:lang w:val="en-US"/>
        </w:rPr>
        <w:t xml:space="preserve"> </w:t>
      </w:r>
      <w:r w:rsidR="0014531E">
        <w:rPr>
          <w:rFonts w:ascii="Cambria" w:hAnsi="Cambria"/>
          <w:lang w:val="en-US"/>
        </w:rPr>
        <w:t>or what’s</w:t>
      </w:r>
      <w:r>
        <w:rPr>
          <w:rFonts w:ascii="Cambria" w:hAnsi="Cambria"/>
          <w:lang w:val="en-US"/>
        </w:rPr>
        <w:t xml:space="preserve"> it</w:t>
      </w:r>
      <w:r w:rsidR="0014531E">
        <w:rPr>
          <w:rFonts w:ascii="Cambria" w:hAnsi="Cambria"/>
          <w:lang w:val="en-US"/>
        </w:rPr>
        <w:t xml:space="preserve"> intended</w:t>
      </w:r>
      <w:r>
        <w:rPr>
          <w:rFonts w:ascii="Cambria" w:hAnsi="Cambria"/>
          <w:lang w:val="en-US"/>
        </w:rPr>
        <w:t xml:space="preserve"> for??? Ha! Ha!! Ha!!!</w:t>
      </w:r>
    </w:p>
    <w:p w:rsidR="00752B32" w:rsidRDefault="00752B32" w:rsidP="00E86D0A">
      <w:pPr>
        <w:ind w:firstLine="567"/>
        <w:jc w:val="both"/>
        <w:rPr>
          <w:rFonts w:ascii="Cambria" w:hAnsi="Cambria"/>
          <w:lang w:val="en-US"/>
        </w:rPr>
      </w:pPr>
    </w:p>
    <w:p w:rsidR="00752B32" w:rsidRDefault="00752B32" w:rsidP="00E86D0A">
      <w:pPr>
        <w:ind w:firstLine="567"/>
        <w:jc w:val="both"/>
        <w:rPr>
          <w:rFonts w:ascii="Cambria" w:hAnsi="Cambria"/>
          <w:lang w:val="en-US"/>
        </w:rPr>
      </w:pPr>
      <w:r>
        <w:rPr>
          <w:rFonts w:ascii="Cambria" w:hAnsi="Cambria"/>
          <w:lang w:val="en-US"/>
        </w:rPr>
        <w:t xml:space="preserve">Why Skelenta? </w:t>
      </w:r>
      <w:r w:rsidR="0050639A">
        <w:rPr>
          <w:rFonts w:ascii="Cambria" w:hAnsi="Cambria"/>
          <w:lang w:val="en-US"/>
        </w:rPr>
        <w:t>F*ck,</w:t>
      </w:r>
      <w:r>
        <w:rPr>
          <w:rFonts w:ascii="Cambria" w:hAnsi="Cambria"/>
          <w:lang w:val="en-US"/>
        </w:rPr>
        <w:t xml:space="preserve"> nowhy.</w:t>
      </w:r>
    </w:p>
    <w:p w:rsidR="00E86D0A" w:rsidRDefault="00E86D0A" w:rsidP="00E86D0A">
      <w:pPr>
        <w:ind w:firstLine="567"/>
        <w:jc w:val="both"/>
        <w:rPr>
          <w:rFonts w:ascii="Cambria" w:hAnsi="Cambria"/>
          <w:lang w:val="en-US"/>
        </w:rPr>
      </w:pPr>
    </w:p>
    <w:p w:rsidR="00646419" w:rsidRDefault="00646419" w:rsidP="00646419">
      <w:pPr>
        <w:jc w:val="both"/>
        <w:rPr>
          <w:rFonts w:ascii="Cambria" w:hAnsi="Cambria"/>
          <w:szCs w:val="24"/>
          <w:lang w:val="en-US"/>
        </w:rPr>
      </w:pPr>
    </w:p>
    <w:tbl>
      <w:tblPr>
        <w:tblStyle w:val="a6"/>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40C0"/>
        <w:tblLook w:val="04A0" w:firstRow="1" w:lastRow="0" w:firstColumn="1" w:lastColumn="0" w:noHBand="0" w:noVBand="1"/>
      </w:tblPr>
      <w:tblGrid>
        <w:gridCol w:w="3369"/>
        <w:gridCol w:w="992"/>
        <w:gridCol w:w="567"/>
        <w:gridCol w:w="283"/>
        <w:gridCol w:w="567"/>
        <w:gridCol w:w="284"/>
        <w:gridCol w:w="567"/>
        <w:gridCol w:w="992"/>
        <w:gridCol w:w="3367"/>
      </w:tblGrid>
      <w:tr w:rsidR="00646419" w:rsidRPr="0050639A" w:rsidTr="00672014">
        <w:trPr>
          <w:trHeight w:val="316"/>
          <w:jc w:val="center"/>
        </w:trPr>
        <w:tc>
          <w:tcPr>
            <w:tcW w:w="3369" w:type="dxa"/>
            <w:shd w:val="clear" w:color="auto" w:fill="0040C0"/>
            <w:vAlign w:val="center"/>
          </w:tcPr>
          <w:p w:rsidR="00646419" w:rsidRPr="00381223" w:rsidRDefault="00646419" w:rsidP="00672014">
            <w:pPr>
              <w:rPr>
                <w:rFonts w:ascii="Cambria" w:hAnsi="Cambria" w:cs="Calibri"/>
                <w:color w:val="F0F000"/>
                <w:lang w:val="en-US"/>
              </w:rPr>
            </w:pPr>
            <w:r w:rsidRPr="00381223">
              <w:rPr>
                <w:rFonts w:ascii="Cambria" w:hAnsi="Cambria" w:cs="Calibri"/>
                <w:color w:val="F0F000"/>
                <w:lang w:val="en-US"/>
              </w:rPr>
              <w:t>© 2014 Sunkware</w:t>
            </w:r>
          </w:p>
        </w:tc>
        <w:tc>
          <w:tcPr>
            <w:tcW w:w="992" w:type="dxa"/>
            <w:shd w:val="clear" w:color="auto" w:fill="0038A8"/>
            <w:vAlign w:val="center"/>
          </w:tcPr>
          <w:p w:rsidR="00646419" w:rsidRPr="00381223" w:rsidRDefault="00646419" w:rsidP="00672014">
            <w:pPr>
              <w:rPr>
                <w:rFonts w:ascii="Cambria" w:hAnsi="Cambria" w:cs="Calibri"/>
                <w:color w:val="F0F000"/>
                <w:lang w:val="en-US"/>
              </w:rPr>
            </w:pPr>
          </w:p>
        </w:tc>
        <w:tc>
          <w:tcPr>
            <w:tcW w:w="567" w:type="dxa"/>
            <w:shd w:val="clear" w:color="auto" w:fill="003090"/>
            <w:vAlign w:val="center"/>
          </w:tcPr>
          <w:p w:rsidR="00646419" w:rsidRPr="00381223" w:rsidRDefault="00646419" w:rsidP="00672014">
            <w:pPr>
              <w:rPr>
                <w:rFonts w:ascii="Cambria" w:hAnsi="Cambria" w:cs="Calibri"/>
                <w:color w:val="F0F000"/>
                <w:lang w:val="en-US"/>
              </w:rPr>
            </w:pPr>
          </w:p>
        </w:tc>
        <w:tc>
          <w:tcPr>
            <w:tcW w:w="283" w:type="dxa"/>
            <w:shd w:val="clear" w:color="auto" w:fill="002878"/>
            <w:vAlign w:val="center"/>
          </w:tcPr>
          <w:p w:rsidR="00646419" w:rsidRPr="00381223" w:rsidRDefault="00646419" w:rsidP="00672014">
            <w:pPr>
              <w:rPr>
                <w:rFonts w:ascii="Cambria" w:hAnsi="Cambria" w:cs="Calibri"/>
                <w:color w:val="F0F000"/>
                <w:lang w:val="en-US"/>
              </w:rPr>
            </w:pPr>
          </w:p>
        </w:tc>
        <w:tc>
          <w:tcPr>
            <w:tcW w:w="567" w:type="dxa"/>
            <w:shd w:val="clear" w:color="auto" w:fill="002060"/>
            <w:vAlign w:val="center"/>
          </w:tcPr>
          <w:p w:rsidR="00646419" w:rsidRPr="00381223" w:rsidRDefault="00646419" w:rsidP="00672014">
            <w:pPr>
              <w:jc w:val="center"/>
              <w:rPr>
                <w:rFonts w:ascii="Cambria" w:hAnsi="Cambria" w:cs="Calibri"/>
                <w:color w:val="F0F000"/>
                <w:lang w:val="en-US"/>
              </w:rPr>
            </w:pPr>
            <w:r>
              <w:rPr>
                <w:noProof/>
                <w:lang w:eastAsia="ru-RU"/>
              </w:rPr>
              <w:drawing>
                <wp:inline distT="0" distB="0" distL="0" distR="0" wp14:anchorId="5ACC1222" wp14:editId="61E08435">
                  <wp:extent cx="194400" cy="194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94400" cy="194400"/>
                          </a:xfrm>
                          <a:prstGeom prst="rect">
                            <a:avLst/>
                          </a:prstGeom>
                        </pic:spPr>
                      </pic:pic>
                    </a:graphicData>
                  </a:graphic>
                </wp:inline>
              </w:drawing>
            </w:r>
          </w:p>
        </w:tc>
        <w:tc>
          <w:tcPr>
            <w:tcW w:w="284" w:type="dxa"/>
            <w:shd w:val="clear" w:color="auto" w:fill="002878"/>
            <w:vAlign w:val="center"/>
          </w:tcPr>
          <w:p w:rsidR="00646419" w:rsidRPr="00381223" w:rsidRDefault="00646419" w:rsidP="00672014">
            <w:pPr>
              <w:jc w:val="right"/>
              <w:rPr>
                <w:rFonts w:ascii="Georgia" w:hAnsi="Georgia" w:cs="Calibri"/>
                <w:color w:val="F0F000"/>
                <w:lang w:val="en-US"/>
              </w:rPr>
            </w:pPr>
          </w:p>
        </w:tc>
        <w:tc>
          <w:tcPr>
            <w:tcW w:w="567" w:type="dxa"/>
            <w:shd w:val="clear" w:color="auto" w:fill="003090"/>
            <w:vAlign w:val="center"/>
          </w:tcPr>
          <w:p w:rsidR="00646419" w:rsidRPr="00381223" w:rsidRDefault="00646419" w:rsidP="00672014">
            <w:pPr>
              <w:jc w:val="right"/>
              <w:rPr>
                <w:rFonts w:ascii="Georgia" w:hAnsi="Georgia" w:cs="Calibri"/>
                <w:color w:val="F0F000"/>
                <w:lang w:val="en-US"/>
              </w:rPr>
            </w:pPr>
          </w:p>
        </w:tc>
        <w:tc>
          <w:tcPr>
            <w:tcW w:w="992" w:type="dxa"/>
            <w:shd w:val="clear" w:color="auto" w:fill="0038A8"/>
            <w:vAlign w:val="center"/>
          </w:tcPr>
          <w:p w:rsidR="00646419" w:rsidRPr="00381223" w:rsidRDefault="00646419" w:rsidP="00672014">
            <w:pPr>
              <w:jc w:val="right"/>
              <w:rPr>
                <w:rFonts w:ascii="Georgia" w:hAnsi="Georgia" w:cs="Calibri"/>
                <w:color w:val="F0F000"/>
                <w:lang w:val="en-US"/>
              </w:rPr>
            </w:pPr>
          </w:p>
        </w:tc>
        <w:tc>
          <w:tcPr>
            <w:tcW w:w="3367" w:type="dxa"/>
            <w:shd w:val="clear" w:color="auto" w:fill="0040C0"/>
            <w:vAlign w:val="center"/>
          </w:tcPr>
          <w:p w:rsidR="00646419" w:rsidRPr="00381223" w:rsidRDefault="00646419" w:rsidP="00672014">
            <w:pPr>
              <w:jc w:val="right"/>
              <w:rPr>
                <w:rFonts w:ascii="Georgia" w:hAnsi="Georgia" w:cs="Calibri"/>
                <w:color w:val="F0F000"/>
                <w:lang w:val="en-US"/>
              </w:rPr>
            </w:pPr>
            <w:r>
              <w:rPr>
                <w:rFonts w:ascii="Georgia" w:hAnsi="Georgia" w:cs="Calibri"/>
                <w:color w:val="F0F000"/>
                <w:lang w:val="en-US"/>
              </w:rPr>
              <w:t>su</w:t>
            </w:r>
            <w:r w:rsidRPr="00381223">
              <w:rPr>
                <w:rFonts w:ascii="Georgia" w:hAnsi="Georgia" w:cs="Calibri"/>
                <w:color w:val="F0F000"/>
                <w:lang w:val="en-US"/>
              </w:rPr>
              <w:t>nkware.org</w:t>
            </w:r>
          </w:p>
        </w:tc>
      </w:tr>
    </w:tbl>
    <w:p w:rsidR="00646419" w:rsidRPr="00344B70" w:rsidRDefault="00646419" w:rsidP="00646419">
      <w:pPr>
        <w:jc w:val="both"/>
        <w:rPr>
          <w:rFonts w:ascii="Cambria" w:hAnsi="Cambria"/>
          <w:szCs w:val="24"/>
          <w:lang w:val="en-US"/>
        </w:rPr>
      </w:pPr>
    </w:p>
    <w:sectPr w:rsidR="00646419" w:rsidRPr="00344B70" w:rsidSect="00B8589D">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l?r ??????????????????????????"/>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89D"/>
    <w:rsid w:val="00001624"/>
    <w:rsid w:val="00003BAC"/>
    <w:rsid w:val="00005D9C"/>
    <w:rsid w:val="00011546"/>
    <w:rsid w:val="000139C0"/>
    <w:rsid w:val="0001529A"/>
    <w:rsid w:val="000173DC"/>
    <w:rsid w:val="00031C19"/>
    <w:rsid w:val="00032CDB"/>
    <w:rsid w:val="00041EA3"/>
    <w:rsid w:val="000454A7"/>
    <w:rsid w:val="000457C5"/>
    <w:rsid w:val="00047443"/>
    <w:rsid w:val="00050FB3"/>
    <w:rsid w:val="00056D69"/>
    <w:rsid w:val="0008605E"/>
    <w:rsid w:val="0009099E"/>
    <w:rsid w:val="000A31E6"/>
    <w:rsid w:val="000A7DBE"/>
    <w:rsid w:val="000C1C08"/>
    <w:rsid w:val="000C25D1"/>
    <w:rsid w:val="000E1A34"/>
    <w:rsid w:val="000E2F4D"/>
    <w:rsid w:val="000F0671"/>
    <w:rsid w:val="00106292"/>
    <w:rsid w:val="001129F6"/>
    <w:rsid w:val="001145E9"/>
    <w:rsid w:val="00135353"/>
    <w:rsid w:val="00144527"/>
    <w:rsid w:val="00144E79"/>
    <w:rsid w:val="0014531E"/>
    <w:rsid w:val="00153E8C"/>
    <w:rsid w:val="001544DB"/>
    <w:rsid w:val="00163E74"/>
    <w:rsid w:val="001671A5"/>
    <w:rsid w:val="001714C1"/>
    <w:rsid w:val="00174945"/>
    <w:rsid w:val="00180C88"/>
    <w:rsid w:val="00181B80"/>
    <w:rsid w:val="00184E0C"/>
    <w:rsid w:val="0018771B"/>
    <w:rsid w:val="00193945"/>
    <w:rsid w:val="001A2867"/>
    <w:rsid w:val="001A3A95"/>
    <w:rsid w:val="001A5577"/>
    <w:rsid w:val="001C6043"/>
    <w:rsid w:val="001D0C74"/>
    <w:rsid w:val="001D2129"/>
    <w:rsid w:val="001D217F"/>
    <w:rsid w:val="001E680D"/>
    <w:rsid w:val="00210BB4"/>
    <w:rsid w:val="00214D94"/>
    <w:rsid w:val="002327F6"/>
    <w:rsid w:val="0023555A"/>
    <w:rsid w:val="00256085"/>
    <w:rsid w:val="00265886"/>
    <w:rsid w:val="00270BE8"/>
    <w:rsid w:val="00281CF3"/>
    <w:rsid w:val="002931DE"/>
    <w:rsid w:val="00293A4A"/>
    <w:rsid w:val="002955F8"/>
    <w:rsid w:val="002A7B31"/>
    <w:rsid w:val="002A7D18"/>
    <w:rsid w:val="002B4A53"/>
    <w:rsid w:val="002B747E"/>
    <w:rsid w:val="002D45C0"/>
    <w:rsid w:val="002E172F"/>
    <w:rsid w:val="002F6834"/>
    <w:rsid w:val="00307939"/>
    <w:rsid w:val="00311785"/>
    <w:rsid w:val="0031216D"/>
    <w:rsid w:val="003171CD"/>
    <w:rsid w:val="00320227"/>
    <w:rsid w:val="003358F7"/>
    <w:rsid w:val="003402BC"/>
    <w:rsid w:val="003477CE"/>
    <w:rsid w:val="00347C46"/>
    <w:rsid w:val="00356137"/>
    <w:rsid w:val="0036249F"/>
    <w:rsid w:val="003702A9"/>
    <w:rsid w:val="00372C84"/>
    <w:rsid w:val="00382F26"/>
    <w:rsid w:val="0039774C"/>
    <w:rsid w:val="003A4B08"/>
    <w:rsid w:val="003B0A14"/>
    <w:rsid w:val="003B480F"/>
    <w:rsid w:val="003B72B0"/>
    <w:rsid w:val="003C4BC6"/>
    <w:rsid w:val="003C5C72"/>
    <w:rsid w:val="003C6226"/>
    <w:rsid w:val="003D2DEE"/>
    <w:rsid w:val="003E23D4"/>
    <w:rsid w:val="003F4612"/>
    <w:rsid w:val="003F75E7"/>
    <w:rsid w:val="00403E5B"/>
    <w:rsid w:val="00407BAE"/>
    <w:rsid w:val="00412DA7"/>
    <w:rsid w:val="00413E22"/>
    <w:rsid w:val="0042114D"/>
    <w:rsid w:val="00426D24"/>
    <w:rsid w:val="00427970"/>
    <w:rsid w:val="00427CAC"/>
    <w:rsid w:val="00430356"/>
    <w:rsid w:val="00431755"/>
    <w:rsid w:val="004371A7"/>
    <w:rsid w:val="00437500"/>
    <w:rsid w:val="0044376D"/>
    <w:rsid w:val="0044762A"/>
    <w:rsid w:val="00454735"/>
    <w:rsid w:val="004711FD"/>
    <w:rsid w:val="0047272A"/>
    <w:rsid w:val="004728EE"/>
    <w:rsid w:val="00483B82"/>
    <w:rsid w:val="00487472"/>
    <w:rsid w:val="004A07D7"/>
    <w:rsid w:val="004A096C"/>
    <w:rsid w:val="004A6F9B"/>
    <w:rsid w:val="004B4707"/>
    <w:rsid w:val="004E1A04"/>
    <w:rsid w:val="004F1479"/>
    <w:rsid w:val="004F713E"/>
    <w:rsid w:val="005023EE"/>
    <w:rsid w:val="00504000"/>
    <w:rsid w:val="00505764"/>
    <w:rsid w:val="0050639A"/>
    <w:rsid w:val="00507457"/>
    <w:rsid w:val="00512A1A"/>
    <w:rsid w:val="00515D46"/>
    <w:rsid w:val="00546953"/>
    <w:rsid w:val="005546F4"/>
    <w:rsid w:val="0057209F"/>
    <w:rsid w:val="005741C8"/>
    <w:rsid w:val="00590D39"/>
    <w:rsid w:val="0059456D"/>
    <w:rsid w:val="00595C92"/>
    <w:rsid w:val="005A13A7"/>
    <w:rsid w:val="005A318F"/>
    <w:rsid w:val="005A6711"/>
    <w:rsid w:val="005B5A9D"/>
    <w:rsid w:val="005E23A3"/>
    <w:rsid w:val="005E23E2"/>
    <w:rsid w:val="005F27D1"/>
    <w:rsid w:val="00627AED"/>
    <w:rsid w:val="0064614D"/>
    <w:rsid w:val="00646419"/>
    <w:rsid w:val="00655BC0"/>
    <w:rsid w:val="00672414"/>
    <w:rsid w:val="006770E3"/>
    <w:rsid w:val="00685DD0"/>
    <w:rsid w:val="00687908"/>
    <w:rsid w:val="0069309B"/>
    <w:rsid w:val="00695626"/>
    <w:rsid w:val="00697FD7"/>
    <w:rsid w:val="006A285A"/>
    <w:rsid w:val="006B5DEE"/>
    <w:rsid w:val="006C216D"/>
    <w:rsid w:val="006C67F8"/>
    <w:rsid w:val="006E352E"/>
    <w:rsid w:val="006F0B7D"/>
    <w:rsid w:val="006F16EA"/>
    <w:rsid w:val="006F4AC5"/>
    <w:rsid w:val="007070C6"/>
    <w:rsid w:val="00714385"/>
    <w:rsid w:val="00716782"/>
    <w:rsid w:val="00750C11"/>
    <w:rsid w:val="00752B32"/>
    <w:rsid w:val="00756FF0"/>
    <w:rsid w:val="007731D6"/>
    <w:rsid w:val="007742B6"/>
    <w:rsid w:val="00780F92"/>
    <w:rsid w:val="00783F2F"/>
    <w:rsid w:val="00786B71"/>
    <w:rsid w:val="007A5AA6"/>
    <w:rsid w:val="007A69D4"/>
    <w:rsid w:val="007B6B5E"/>
    <w:rsid w:val="007C3DCD"/>
    <w:rsid w:val="007C7107"/>
    <w:rsid w:val="007C7AF3"/>
    <w:rsid w:val="007D494B"/>
    <w:rsid w:val="0081212B"/>
    <w:rsid w:val="00815197"/>
    <w:rsid w:val="0081743B"/>
    <w:rsid w:val="00824D48"/>
    <w:rsid w:val="0083567E"/>
    <w:rsid w:val="00841182"/>
    <w:rsid w:val="00847C81"/>
    <w:rsid w:val="00854F4C"/>
    <w:rsid w:val="0086082D"/>
    <w:rsid w:val="00866DED"/>
    <w:rsid w:val="00881B11"/>
    <w:rsid w:val="008A598D"/>
    <w:rsid w:val="008A70E9"/>
    <w:rsid w:val="008A7E41"/>
    <w:rsid w:val="008D2493"/>
    <w:rsid w:val="008E2854"/>
    <w:rsid w:val="008F03CD"/>
    <w:rsid w:val="008F1505"/>
    <w:rsid w:val="008F2377"/>
    <w:rsid w:val="00903ADD"/>
    <w:rsid w:val="00912A33"/>
    <w:rsid w:val="0091736A"/>
    <w:rsid w:val="009313BD"/>
    <w:rsid w:val="00942489"/>
    <w:rsid w:val="00952FF4"/>
    <w:rsid w:val="009844DE"/>
    <w:rsid w:val="009903BD"/>
    <w:rsid w:val="009903D4"/>
    <w:rsid w:val="009B104B"/>
    <w:rsid w:val="009B7344"/>
    <w:rsid w:val="009F0CA3"/>
    <w:rsid w:val="009F33FF"/>
    <w:rsid w:val="009F4CEA"/>
    <w:rsid w:val="00A02065"/>
    <w:rsid w:val="00A251F0"/>
    <w:rsid w:val="00A34CCA"/>
    <w:rsid w:val="00A40562"/>
    <w:rsid w:val="00A51B84"/>
    <w:rsid w:val="00A6093B"/>
    <w:rsid w:val="00A635B9"/>
    <w:rsid w:val="00A739C1"/>
    <w:rsid w:val="00A823AC"/>
    <w:rsid w:val="00A971F6"/>
    <w:rsid w:val="00AB1D2C"/>
    <w:rsid w:val="00AB409C"/>
    <w:rsid w:val="00AC128B"/>
    <w:rsid w:val="00AC377F"/>
    <w:rsid w:val="00AE2389"/>
    <w:rsid w:val="00AF07B3"/>
    <w:rsid w:val="00AF460D"/>
    <w:rsid w:val="00B01843"/>
    <w:rsid w:val="00B119DC"/>
    <w:rsid w:val="00B45376"/>
    <w:rsid w:val="00B45EFE"/>
    <w:rsid w:val="00B462B9"/>
    <w:rsid w:val="00B53E35"/>
    <w:rsid w:val="00B55339"/>
    <w:rsid w:val="00B62C59"/>
    <w:rsid w:val="00B76F61"/>
    <w:rsid w:val="00B8589D"/>
    <w:rsid w:val="00B938F1"/>
    <w:rsid w:val="00BA5A31"/>
    <w:rsid w:val="00BB6619"/>
    <w:rsid w:val="00BB7148"/>
    <w:rsid w:val="00BC003D"/>
    <w:rsid w:val="00BD100D"/>
    <w:rsid w:val="00BE2044"/>
    <w:rsid w:val="00BE29F3"/>
    <w:rsid w:val="00BF0E03"/>
    <w:rsid w:val="00BF1B09"/>
    <w:rsid w:val="00C0490A"/>
    <w:rsid w:val="00C05741"/>
    <w:rsid w:val="00C07937"/>
    <w:rsid w:val="00C15627"/>
    <w:rsid w:val="00C2046F"/>
    <w:rsid w:val="00C25B98"/>
    <w:rsid w:val="00C26EE8"/>
    <w:rsid w:val="00C33C51"/>
    <w:rsid w:val="00C54F85"/>
    <w:rsid w:val="00C63995"/>
    <w:rsid w:val="00C67C0E"/>
    <w:rsid w:val="00C80922"/>
    <w:rsid w:val="00CA6E3C"/>
    <w:rsid w:val="00CB0062"/>
    <w:rsid w:val="00CB239B"/>
    <w:rsid w:val="00CB7B0E"/>
    <w:rsid w:val="00CC02AB"/>
    <w:rsid w:val="00CC1E20"/>
    <w:rsid w:val="00CD314D"/>
    <w:rsid w:val="00CF5A1C"/>
    <w:rsid w:val="00D10938"/>
    <w:rsid w:val="00D23D67"/>
    <w:rsid w:val="00D24995"/>
    <w:rsid w:val="00D24CA3"/>
    <w:rsid w:val="00D36FB6"/>
    <w:rsid w:val="00D43A40"/>
    <w:rsid w:val="00D64032"/>
    <w:rsid w:val="00D70186"/>
    <w:rsid w:val="00D926CD"/>
    <w:rsid w:val="00D93350"/>
    <w:rsid w:val="00DA36D0"/>
    <w:rsid w:val="00DA58DD"/>
    <w:rsid w:val="00DB6968"/>
    <w:rsid w:val="00DC1085"/>
    <w:rsid w:val="00DE55A2"/>
    <w:rsid w:val="00E04C3B"/>
    <w:rsid w:val="00E05143"/>
    <w:rsid w:val="00E101A9"/>
    <w:rsid w:val="00E20B20"/>
    <w:rsid w:val="00E27139"/>
    <w:rsid w:val="00E30DC3"/>
    <w:rsid w:val="00E35321"/>
    <w:rsid w:val="00E376A9"/>
    <w:rsid w:val="00E42A18"/>
    <w:rsid w:val="00E431D2"/>
    <w:rsid w:val="00E569AF"/>
    <w:rsid w:val="00E64FE7"/>
    <w:rsid w:val="00E67286"/>
    <w:rsid w:val="00E751F7"/>
    <w:rsid w:val="00E86D0A"/>
    <w:rsid w:val="00E8751A"/>
    <w:rsid w:val="00EA3974"/>
    <w:rsid w:val="00EC6776"/>
    <w:rsid w:val="00EE1591"/>
    <w:rsid w:val="00EE2E31"/>
    <w:rsid w:val="00EE5767"/>
    <w:rsid w:val="00EF2B87"/>
    <w:rsid w:val="00F06B2A"/>
    <w:rsid w:val="00F1115B"/>
    <w:rsid w:val="00F12ED3"/>
    <w:rsid w:val="00F149C0"/>
    <w:rsid w:val="00F1531E"/>
    <w:rsid w:val="00F20EA1"/>
    <w:rsid w:val="00F53C60"/>
    <w:rsid w:val="00F613A9"/>
    <w:rsid w:val="00F61B00"/>
    <w:rsid w:val="00F63F78"/>
    <w:rsid w:val="00F64FB6"/>
    <w:rsid w:val="00F725B0"/>
    <w:rsid w:val="00F74019"/>
    <w:rsid w:val="00F74AD6"/>
    <w:rsid w:val="00F802F6"/>
    <w:rsid w:val="00F8389C"/>
    <w:rsid w:val="00FA2748"/>
    <w:rsid w:val="00FA4979"/>
    <w:rsid w:val="00FA4AE3"/>
    <w:rsid w:val="00FB455C"/>
    <w:rsid w:val="00FB5295"/>
    <w:rsid w:val="00FB7871"/>
    <w:rsid w:val="00FD0A38"/>
    <w:rsid w:val="00FF1459"/>
    <w:rsid w:val="00FF3298"/>
    <w:rsid w:val="00FF484F"/>
    <w:rsid w:val="00FF6F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3F75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3F75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Pages>
  <Words>428</Words>
  <Characters>2440</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___</Company>
  <LinksUpToDate>false</LinksUpToDate>
  <CharactersWithSpaces>2863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Sunkware</dc:creator>
  <cp:lastModifiedBy>_</cp:lastModifiedBy>
  <cp:revision>18</cp:revision>
  <dcterms:created xsi:type="dcterms:W3CDTF">2014-07-23T19:53:00Z</dcterms:created>
  <dcterms:modified xsi:type="dcterms:W3CDTF">2014-08-21T20:45:00Z</dcterms:modified>
</cp:coreProperties>
</file>